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CB42" w14:textId="77777777" w:rsidR="00406FF3" w:rsidRPr="00F77019" w:rsidRDefault="00406FF3" w:rsidP="00406FF3">
      <w:pPr>
        <w:jc w:val="center"/>
        <w:rPr>
          <w:b/>
          <w:bCs/>
          <w:sz w:val="44"/>
          <w:szCs w:val="44"/>
        </w:rPr>
      </w:pPr>
      <w:r w:rsidRPr="00F77019">
        <w:rPr>
          <w:b/>
          <w:bCs/>
          <w:sz w:val="44"/>
          <w:szCs w:val="44"/>
        </w:rPr>
        <w:t>Counseling and Rehabilitation Newsletter</w:t>
      </w:r>
    </w:p>
    <w:p w14:paraId="4AA5680F" w14:textId="2A8A333A" w:rsidR="00406FF3" w:rsidRPr="00F77019" w:rsidRDefault="00406FF3" w:rsidP="00406FF3">
      <w:pPr>
        <w:jc w:val="center"/>
        <w:rPr>
          <w:b/>
          <w:bCs/>
          <w:sz w:val="44"/>
          <w:szCs w:val="44"/>
        </w:rPr>
      </w:pPr>
      <w:r w:rsidRPr="00F77019">
        <w:rPr>
          <w:b/>
          <w:bCs/>
          <w:sz w:val="44"/>
          <w:szCs w:val="44"/>
        </w:rPr>
        <w:t xml:space="preserve">Volume </w:t>
      </w:r>
      <w:r>
        <w:rPr>
          <w:b/>
          <w:bCs/>
          <w:sz w:val="44"/>
          <w:szCs w:val="44"/>
        </w:rPr>
        <w:t>4</w:t>
      </w:r>
      <w:r w:rsidRPr="00F77019">
        <w:rPr>
          <w:b/>
          <w:bCs/>
          <w:sz w:val="44"/>
          <w:szCs w:val="44"/>
        </w:rPr>
        <w:t xml:space="preserve"> Issue </w:t>
      </w:r>
      <w:r>
        <w:rPr>
          <w:b/>
          <w:bCs/>
          <w:sz w:val="44"/>
          <w:szCs w:val="44"/>
        </w:rPr>
        <w:t>10</w:t>
      </w:r>
    </w:p>
    <w:p w14:paraId="4695F36C" w14:textId="545DE74C" w:rsidR="00406FF3" w:rsidRDefault="00406FF3" w:rsidP="00406FF3">
      <w:pPr>
        <w:jc w:val="center"/>
        <w:rPr>
          <w:b/>
          <w:bCs/>
          <w:sz w:val="44"/>
          <w:szCs w:val="44"/>
        </w:rPr>
      </w:pPr>
      <w:r>
        <w:rPr>
          <w:b/>
          <w:bCs/>
          <w:sz w:val="44"/>
          <w:szCs w:val="44"/>
        </w:rPr>
        <w:t>May 2026</w:t>
      </w:r>
    </w:p>
    <w:p w14:paraId="71ABD0BD" w14:textId="77777777" w:rsidR="00406FF3" w:rsidRDefault="00406FF3" w:rsidP="00406FF3">
      <w:pPr>
        <w:jc w:val="center"/>
        <w:rPr>
          <w:b/>
          <w:bCs/>
          <w:sz w:val="44"/>
          <w:szCs w:val="44"/>
        </w:rPr>
      </w:pPr>
    </w:p>
    <w:p w14:paraId="5FD697DE" w14:textId="77777777" w:rsidR="00406FF3" w:rsidRDefault="00406FF3" w:rsidP="00406FF3">
      <w:pPr>
        <w:jc w:val="center"/>
        <w:rPr>
          <w:b/>
          <w:bCs/>
          <w:sz w:val="44"/>
          <w:szCs w:val="44"/>
        </w:rPr>
      </w:pPr>
    </w:p>
    <w:p w14:paraId="2A0119F0" w14:textId="77777777" w:rsidR="00406FF3" w:rsidRDefault="00406FF3" w:rsidP="00406FF3">
      <w:pPr>
        <w:jc w:val="center"/>
        <w:rPr>
          <w:b/>
          <w:bCs/>
          <w:sz w:val="44"/>
          <w:szCs w:val="44"/>
        </w:rPr>
      </w:pPr>
    </w:p>
    <w:p w14:paraId="27A67FD1" w14:textId="77777777" w:rsidR="00406FF3" w:rsidRDefault="00406FF3" w:rsidP="00406FF3">
      <w:pPr>
        <w:jc w:val="center"/>
        <w:rPr>
          <w:b/>
          <w:bCs/>
          <w:sz w:val="44"/>
          <w:szCs w:val="44"/>
        </w:rPr>
      </w:pPr>
    </w:p>
    <w:p w14:paraId="563730D5" w14:textId="77777777" w:rsidR="00406FF3" w:rsidRDefault="00406FF3" w:rsidP="00406FF3">
      <w:pPr>
        <w:jc w:val="center"/>
        <w:rPr>
          <w:b/>
          <w:bCs/>
          <w:sz w:val="44"/>
          <w:szCs w:val="44"/>
        </w:rPr>
      </w:pPr>
    </w:p>
    <w:p w14:paraId="60D9C5D0" w14:textId="77777777" w:rsidR="00406FF3" w:rsidRDefault="00406FF3" w:rsidP="00406FF3">
      <w:pPr>
        <w:jc w:val="center"/>
        <w:rPr>
          <w:b/>
          <w:bCs/>
          <w:sz w:val="44"/>
          <w:szCs w:val="44"/>
        </w:rPr>
      </w:pPr>
    </w:p>
    <w:p w14:paraId="26EFED5C" w14:textId="77777777" w:rsidR="00406FF3" w:rsidRDefault="00406FF3" w:rsidP="00406FF3">
      <w:pPr>
        <w:jc w:val="center"/>
        <w:rPr>
          <w:b/>
          <w:bCs/>
          <w:sz w:val="44"/>
          <w:szCs w:val="44"/>
        </w:rPr>
      </w:pPr>
    </w:p>
    <w:p w14:paraId="6D7E7CF6" w14:textId="77777777" w:rsidR="00406FF3" w:rsidRDefault="00406FF3" w:rsidP="00406FF3">
      <w:pPr>
        <w:jc w:val="center"/>
        <w:rPr>
          <w:b/>
          <w:bCs/>
          <w:sz w:val="44"/>
          <w:szCs w:val="44"/>
        </w:rPr>
      </w:pPr>
    </w:p>
    <w:p w14:paraId="3D688023" w14:textId="77777777" w:rsidR="00406FF3" w:rsidRDefault="00406FF3" w:rsidP="00406FF3">
      <w:pPr>
        <w:jc w:val="center"/>
        <w:rPr>
          <w:b/>
          <w:bCs/>
          <w:sz w:val="44"/>
          <w:szCs w:val="44"/>
        </w:rPr>
      </w:pPr>
    </w:p>
    <w:p w14:paraId="7C028613" w14:textId="77777777" w:rsidR="00406FF3" w:rsidRDefault="00406FF3" w:rsidP="00406FF3">
      <w:pPr>
        <w:jc w:val="center"/>
        <w:rPr>
          <w:b/>
          <w:bCs/>
          <w:sz w:val="44"/>
          <w:szCs w:val="44"/>
        </w:rPr>
      </w:pPr>
    </w:p>
    <w:p w14:paraId="009595AE" w14:textId="77777777" w:rsidR="00406FF3" w:rsidRDefault="00406FF3" w:rsidP="00406FF3">
      <w:pPr>
        <w:jc w:val="center"/>
        <w:rPr>
          <w:b/>
          <w:bCs/>
          <w:sz w:val="44"/>
          <w:szCs w:val="44"/>
        </w:rPr>
      </w:pPr>
    </w:p>
    <w:p w14:paraId="46201EA0" w14:textId="77777777" w:rsidR="00406FF3" w:rsidRDefault="00406FF3" w:rsidP="00406FF3">
      <w:pPr>
        <w:jc w:val="center"/>
        <w:rPr>
          <w:b/>
          <w:bCs/>
          <w:sz w:val="44"/>
          <w:szCs w:val="44"/>
        </w:rPr>
      </w:pPr>
    </w:p>
    <w:p w14:paraId="139D18E6" w14:textId="77777777" w:rsidR="00406FF3" w:rsidRDefault="00406FF3" w:rsidP="00406FF3">
      <w:pPr>
        <w:jc w:val="center"/>
        <w:rPr>
          <w:b/>
          <w:bCs/>
          <w:sz w:val="44"/>
          <w:szCs w:val="44"/>
        </w:rPr>
      </w:pPr>
    </w:p>
    <w:p w14:paraId="46CD429E" w14:textId="77777777" w:rsidR="00406FF3" w:rsidRDefault="00406FF3" w:rsidP="00406FF3">
      <w:pPr>
        <w:jc w:val="center"/>
        <w:rPr>
          <w:b/>
          <w:bCs/>
          <w:sz w:val="44"/>
          <w:szCs w:val="44"/>
        </w:rPr>
      </w:pPr>
    </w:p>
    <w:sdt>
      <w:sdtPr>
        <w:rPr>
          <w:rFonts w:asciiTheme="minorHAnsi" w:eastAsiaTheme="minorHAnsi" w:hAnsiTheme="minorHAnsi" w:cstheme="minorBidi"/>
          <w:b w:val="0"/>
          <w:bCs w:val="0"/>
          <w:color w:val="auto"/>
          <w:sz w:val="22"/>
          <w:szCs w:val="22"/>
        </w:rPr>
        <w:id w:val="-1488857919"/>
        <w:docPartObj>
          <w:docPartGallery w:val="Table of Contents"/>
          <w:docPartUnique/>
        </w:docPartObj>
      </w:sdtPr>
      <w:sdtEndPr>
        <w:rPr>
          <w:noProof/>
        </w:rPr>
      </w:sdtEndPr>
      <w:sdtContent>
        <w:p w14:paraId="122A48C1" w14:textId="4F2EDB55" w:rsidR="00B502AE" w:rsidRPr="00B502AE" w:rsidRDefault="00B502AE">
          <w:pPr>
            <w:pStyle w:val="TOCHeading"/>
            <w:rPr>
              <w:rStyle w:val="Heading2Char"/>
            </w:rPr>
          </w:pPr>
          <w:r w:rsidRPr="00B502AE">
            <w:rPr>
              <w:rStyle w:val="Heading2Char"/>
            </w:rPr>
            <w:t>Table of Contents</w:t>
          </w:r>
        </w:p>
        <w:p w14:paraId="44B6565A" w14:textId="03292CBB" w:rsidR="00B502AE" w:rsidRPr="00B502AE" w:rsidRDefault="00B502AE">
          <w:pPr>
            <w:pStyle w:val="TOC2"/>
            <w:tabs>
              <w:tab w:val="right" w:leader="dot" w:pos="9350"/>
            </w:tabs>
            <w:rPr>
              <w:noProof/>
              <w:sz w:val="24"/>
              <w:szCs w:val="24"/>
            </w:rPr>
          </w:pPr>
          <w:r>
            <w:rPr>
              <w:b w:val="0"/>
              <w:bCs w:val="0"/>
            </w:rPr>
            <w:fldChar w:fldCharType="begin"/>
          </w:r>
          <w:r>
            <w:instrText xml:space="preserve"> TOC \o "1-3" \h \z \u </w:instrText>
          </w:r>
          <w:r>
            <w:rPr>
              <w:b w:val="0"/>
              <w:bCs w:val="0"/>
            </w:rPr>
            <w:fldChar w:fldCharType="separate"/>
          </w:r>
          <w:hyperlink w:anchor="_Toc231207295" w:history="1">
            <w:r w:rsidRPr="00B502AE">
              <w:rPr>
                <w:rStyle w:val="Hyperlink"/>
                <w:noProof/>
                <w:sz w:val="24"/>
                <w:szCs w:val="24"/>
              </w:rPr>
              <w:t>Clinic for Counseling and Assessment Supports Mental Health at Orangeburg Mental Health Day Event</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_Toc231207295 \h </w:instrText>
            </w:r>
            <w:r w:rsidRPr="00B502AE">
              <w:rPr>
                <w:noProof/>
                <w:webHidden/>
                <w:sz w:val="24"/>
                <w:szCs w:val="24"/>
              </w:rPr>
            </w:r>
            <w:r w:rsidRPr="00B502AE">
              <w:rPr>
                <w:noProof/>
                <w:webHidden/>
                <w:sz w:val="24"/>
                <w:szCs w:val="24"/>
              </w:rPr>
              <w:fldChar w:fldCharType="separate"/>
            </w:r>
            <w:r w:rsidRPr="00B502AE">
              <w:rPr>
                <w:noProof/>
                <w:webHidden/>
                <w:sz w:val="24"/>
                <w:szCs w:val="24"/>
              </w:rPr>
              <w:t>3</w:t>
            </w:r>
            <w:r w:rsidRPr="00B502AE">
              <w:rPr>
                <w:noProof/>
                <w:webHidden/>
                <w:sz w:val="24"/>
                <w:szCs w:val="24"/>
              </w:rPr>
              <w:fldChar w:fldCharType="end"/>
            </w:r>
          </w:hyperlink>
        </w:p>
        <w:p w14:paraId="221B8733" w14:textId="39F965A3" w:rsidR="00B502AE" w:rsidRPr="00B502AE" w:rsidRDefault="00B502AE">
          <w:pPr>
            <w:pStyle w:val="TOC2"/>
            <w:tabs>
              <w:tab w:val="right" w:leader="dot" w:pos="9350"/>
            </w:tabs>
            <w:rPr>
              <w:noProof/>
              <w:sz w:val="24"/>
              <w:szCs w:val="24"/>
            </w:rPr>
          </w:pPr>
          <w:hyperlink w:anchor="_Toc231207296" w:history="1">
            <w:r w:rsidRPr="00B502AE">
              <w:rPr>
                <w:rStyle w:val="Hyperlink"/>
                <w:noProof/>
                <w:sz w:val="24"/>
                <w:szCs w:val="24"/>
              </w:rPr>
              <w:t>Discover USC Session Student Spotlight: Emily Kallis Wins Discover USC Session Student Spotlight: Emily Kallis Wins Discover USC Session</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_Toc231207296 \h </w:instrText>
            </w:r>
            <w:r w:rsidRPr="00B502AE">
              <w:rPr>
                <w:noProof/>
                <w:webHidden/>
                <w:sz w:val="24"/>
                <w:szCs w:val="24"/>
              </w:rPr>
            </w:r>
            <w:r w:rsidRPr="00B502AE">
              <w:rPr>
                <w:noProof/>
                <w:webHidden/>
                <w:sz w:val="24"/>
                <w:szCs w:val="24"/>
              </w:rPr>
              <w:fldChar w:fldCharType="separate"/>
            </w:r>
            <w:r w:rsidRPr="00B502AE">
              <w:rPr>
                <w:noProof/>
                <w:webHidden/>
                <w:sz w:val="24"/>
                <w:szCs w:val="24"/>
              </w:rPr>
              <w:t>3</w:t>
            </w:r>
            <w:r w:rsidRPr="00B502AE">
              <w:rPr>
                <w:noProof/>
                <w:webHidden/>
                <w:sz w:val="24"/>
                <w:szCs w:val="24"/>
              </w:rPr>
              <w:fldChar w:fldCharType="end"/>
            </w:r>
          </w:hyperlink>
        </w:p>
        <w:p w14:paraId="151E7477" w14:textId="7F4B8557" w:rsidR="00B502AE" w:rsidRPr="00B502AE" w:rsidRDefault="00B502AE">
          <w:pPr>
            <w:pStyle w:val="TOC2"/>
            <w:tabs>
              <w:tab w:val="right" w:leader="dot" w:pos="9350"/>
            </w:tabs>
            <w:rPr>
              <w:noProof/>
              <w:sz w:val="24"/>
              <w:szCs w:val="24"/>
            </w:rPr>
          </w:pPr>
          <w:hyperlink w:anchor="_Toc231207297" w:history="1">
            <w:r w:rsidRPr="00B502AE">
              <w:rPr>
                <w:rStyle w:val="Hyperlink"/>
                <w:noProof/>
                <w:sz w:val="24"/>
                <w:szCs w:val="24"/>
              </w:rPr>
              <w:t>Highlighting Hope: USC’s Counseling and Rehabilitation Program Celebrates Mental Health Awareness Month Awareness Month</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_Toc231207297 \h </w:instrText>
            </w:r>
            <w:r w:rsidRPr="00B502AE">
              <w:rPr>
                <w:noProof/>
                <w:webHidden/>
                <w:sz w:val="24"/>
                <w:szCs w:val="24"/>
              </w:rPr>
            </w:r>
            <w:r w:rsidRPr="00B502AE">
              <w:rPr>
                <w:noProof/>
                <w:webHidden/>
                <w:sz w:val="24"/>
                <w:szCs w:val="24"/>
              </w:rPr>
              <w:fldChar w:fldCharType="separate"/>
            </w:r>
            <w:r w:rsidRPr="00B502AE">
              <w:rPr>
                <w:noProof/>
                <w:webHidden/>
                <w:sz w:val="24"/>
                <w:szCs w:val="24"/>
              </w:rPr>
              <w:t>4</w:t>
            </w:r>
            <w:r w:rsidRPr="00B502AE">
              <w:rPr>
                <w:noProof/>
                <w:webHidden/>
                <w:sz w:val="24"/>
                <w:szCs w:val="24"/>
              </w:rPr>
              <w:fldChar w:fldCharType="end"/>
            </w:r>
          </w:hyperlink>
        </w:p>
        <w:p w14:paraId="4C66B0E7" w14:textId="403CBFE5" w:rsidR="00B502AE" w:rsidRPr="00B502AE" w:rsidRDefault="00B502AE">
          <w:pPr>
            <w:pStyle w:val="TOC2"/>
            <w:tabs>
              <w:tab w:val="right" w:leader="dot" w:pos="9350"/>
            </w:tabs>
            <w:rPr>
              <w:noProof/>
              <w:sz w:val="24"/>
              <w:szCs w:val="24"/>
            </w:rPr>
          </w:pPr>
          <w:hyperlink w:anchor="_Toc231207298" w:history="1">
            <w:r w:rsidRPr="00B502AE">
              <w:rPr>
                <w:rStyle w:val="Hyperlink"/>
                <w:noProof/>
                <w:sz w:val="24"/>
                <w:szCs w:val="24"/>
              </w:rPr>
              <w:t>Behind the Scenes of Spring ‘26 Graduation</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_Toc231207298 \h </w:instrText>
            </w:r>
            <w:r w:rsidRPr="00B502AE">
              <w:rPr>
                <w:noProof/>
                <w:webHidden/>
                <w:sz w:val="24"/>
                <w:szCs w:val="24"/>
              </w:rPr>
            </w:r>
            <w:r w:rsidRPr="00B502AE">
              <w:rPr>
                <w:noProof/>
                <w:webHidden/>
                <w:sz w:val="24"/>
                <w:szCs w:val="24"/>
              </w:rPr>
              <w:fldChar w:fldCharType="separate"/>
            </w:r>
            <w:r w:rsidRPr="00B502AE">
              <w:rPr>
                <w:noProof/>
                <w:webHidden/>
                <w:sz w:val="24"/>
                <w:szCs w:val="24"/>
              </w:rPr>
              <w:t>4</w:t>
            </w:r>
            <w:r w:rsidRPr="00B502AE">
              <w:rPr>
                <w:noProof/>
                <w:webHidden/>
                <w:sz w:val="24"/>
                <w:szCs w:val="24"/>
              </w:rPr>
              <w:fldChar w:fldCharType="end"/>
            </w:r>
          </w:hyperlink>
        </w:p>
        <w:p w14:paraId="1A9D6630" w14:textId="434511BA" w:rsidR="00B502AE" w:rsidRPr="00B502AE" w:rsidRDefault="00B502AE">
          <w:pPr>
            <w:pStyle w:val="TOC2"/>
            <w:tabs>
              <w:tab w:val="right" w:leader="dot" w:pos="9350"/>
            </w:tabs>
            <w:rPr>
              <w:noProof/>
              <w:sz w:val="24"/>
              <w:szCs w:val="24"/>
            </w:rPr>
          </w:pPr>
          <w:hyperlink w:anchor="_Toc231207299" w:history="1">
            <w:r w:rsidRPr="00B502AE">
              <w:rPr>
                <w:rStyle w:val="Hyperlink"/>
                <w:noProof/>
                <w:sz w:val="24"/>
                <w:szCs w:val="24"/>
              </w:rPr>
              <w:t>Counseling and Rehabilitation Alumni Mentorship Program Update</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_Toc231207299 \h </w:instrText>
            </w:r>
            <w:r w:rsidRPr="00B502AE">
              <w:rPr>
                <w:noProof/>
                <w:webHidden/>
                <w:sz w:val="24"/>
                <w:szCs w:val="24"/>
              </w:rPr>
            </w:r>
            <w:r w:rsidRPr="00B502AE">
              <w:rPr>
                <w:noProof/>
                <w:webHidden/>
                <w:sz w:val="24"/>
                <w:szCs w:val="24"/>
              </w:rPr>
              <w:fldChar w:fldCharType="separate"/>
            </w:r>
            <w:r w:rsidRPr="00B502AE">
              <w:rPr>
                <w:noProof/>
                <w:webHidden/>
                <w:sz w:val="24"/>
                <w:szCs w:val="24"/>
              </w:rPr>
              <w:t>5</w:t>
            </w:r>
            <w:r w:rsidRPr="00B502AE">
              <w:rPr>
                <w:noProof/>
                <w:webHidden/>
                <w:sz w:val="24"/>
                <w:szCs w:val="24"/>
              </w:rPr>
              <w:fldChar w:fldCharType="end"/>
            </w:r>
          </w:hyperlink>
        </w:p>
        <w:p w14:paraId="2365F1DE" w14:textId="03670D56" w:rsidR="00B502AE" w:rsidRPr="00B502AE" w:rsidRDefault="00B502AE">
          <w:pPr>
            <w:pStyle w:val="TOC2"/>
            <w:tabs>
              <w:tab w:val="right" w:leader="dot" w:pos="9350"/>
            </w:tabs>
            <w:rPr>
              <w:noProof/>
              <w:sz w:val="24"/>
              <w:szCs w:val="24"/>
            </w:rPr>
          </w:pPr>
          <w:hyperlink w:anchor="_Toc231207300" w:history="1">
            <w:r w:rsidRPr="00B502AE">
              <w:rPr>
                <w:rStyle w:val="Hyperlink"/>
                <w:noProof/>
                <w:sz w:val="24"/>
                <w:szCs w:val="24"/>
              </w:rPr>
              <w:t>Neurodivergence 101</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_Toc231207300 \h </w:instrText>
            </w:r>
            <w:r w:rsidRPr="00B502AE">
              <w:rPr>
                <w:noProof/>
                <w:webHidden/>
                <w:sz w:val="24"/>
                <w:szCs w:val="24"/>
              </w:rPr>
            </w:r>
            <w:r w:rsidRPr="00B502AE">
              <w:rPr>
                <w:noProof/>
                <w:webHidden/>
                <w:sz w:val="24"/>
                <w:szCs w:val="24"/>
              </w:rPr>
              <w:fldChar w:fldCharType="separate"/>
            </w:r>
            <w:r w:rsidRPr="00B502AE">
              <w:rPr>
                <w:noProof/>
                <w:webHidden/>
                <w:sz w:val="24"/>
                <w:szCs w:val="24"/>
              </w:rPr>
              <w:t>5</w:t>
            </w:r>
            <w:r w:rsidRPr="00B502AE">
              <w:rPr>
                <w:noProof/>
                <w:webHidden/>
                <w:sz w:val="24"/>
                <w:szCs w:val="24"/>
              </w:rPr>
              <w:fldChar w:fldCharType="end"/>
            </w:r>
          </w:hyperlink>
        </w:p>
        <w:p w14:paraId="18FC8E7E" w14:textId="32FADA5D" w:rsidR="00B502AE" w:rsidRPr="00B502AE" w:rsidRDefault="00B502AE">
          <w:pPr>
            <w:pStyle w:val="TOC2"/>
            <w:tabs>
              <w:tab w:val="right" w:leader="dot" w:pos="9350"/>
            </w:tabs>
            <w:rPr>
              <w:noProof/>
              <w:sz w:val="24"/>
              <w:szCs w:val="24"/>
            </w:rPr>
          </w:pPr>
          <w:hyperlink w:anchor="_Toc231207301" w:history="1">
            <w:r w:rsidRPr="00B502AE">
              <w:rPr>
                <w:rStyle w:val="Hyperlink"/>
                <w:noProof/>
                <w:sz w:val="24"/>
                <w:szCs w:val="24"/>
              </w:rPr>
              <w:t>Blackboard: Did You Know?</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_Toc231207301 \h </w:instrText>
            </w:r>
            <w:r w:rsidRPr="00B502AE">
              <w:rPr>
                <w:noProof/>
                <w:webHidden/>
                <w:sz w:val="24"/>
                <w:szCs w:val="24"/>
              </w:rPr>
            </w:r>
            <w:r w:rsidRPr="00B502AE">
              <w:rPr>
                <w:noProof/>
                <w:webHidden/>
                <w:sz w:val="24"/>
                <w:szCs w:val="24"/>
              </w:rPr>
              <w:fldChar w:fldCharType="separate"/>
            </w:r>
            <w:r w:rsidRPr="00B502AE">
              <w:rPr>
                <w:noProof/>
                <w:webHidden/>
                <w:sz w:val="24"/>
                <w:szCs w:val="24"/>
              </w:rPr>
              <w:t>6</w:t>
            </w:r>
            <w:r w:rsidRPr="00B502AE">
              <w:rPr>
                <w:noProof/>
                <w:webHidden/>
                <w:sz w:val="24"/>
                <w:szCs w:val="24"/>
              </w:rPr>
              <w:fldChar w:fldCharType="end"/>
            </w:r>
          </w:hyperlink>
        </w:p>
        <w:p w14:paraId="2BF33E22" w14:textId="49E2A5BC" w:rsidR="00B502AE" w:rsidRPr="00B502AE" w:rsidRDefault="00B502AE">
          <w:pPr>
            <w:pStyle w:val="TOC2"/>
            <w:tabs>
              <w:tab w:val="right" w:leader="dot" w:pos="9350"/>
            </w:tabs>
            <w:rPr>
              <w:noProof/>
              <w:sz w:val="24"/>
              <w:szCs w:val="24"/>
            </w:rPr>
          </w:pPr>
          <w:hyperlink w:anchor="_Toc231207302" w:history="1">
            <w:r w:rsidRPr="00B502AE">
              <w:rPr>
                <w:rStyle w:val="Hyperlink"/>
                <w:noProof/>
                <w:sz w:val="24"/>
                <w:szCs w:val="24"/>
              </w:rPr>
              <w:t>Wellness Corner</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_Toc231207302 \h </w:instrText>
            </w:r>
            <w:r w:rsidRPr="00B502AE">
              <w:rPr>
                <w:noProof/>
                <w:webHidden/>
                <w:sz w:val="24"/>
                <w:szCs w:val="24"/>
              </w:rPr>
            </w:r>
            <w:r w:rsidRPr="00B502AE">
              <w:rPr>
                <w:noProof/>
                <w:webHidden/>
                <w:sz w:val="24"/>
                <w:szCs w:val="24"/>
              </w:rPr>
              <w:fldChar w:fldCharType="separate"/>
            </w:r>
            <w:r w:rsidRPr="00B502AE">
              <w:rPr>
                <w:noProof/>
                <w:webHidden/>
                <w:sz w:val="24"/>
                <w:szCs w:val="24"/>
              </w:rPr>
              <w:t>6</w:t>
            </w:r>
            <w:r w:rsidRPr="00B502AE">
              <w:rPr>
                <w:noProof/>
                <w:webHidden/>
                <w:sz w:val="24"/>
                <w:szCs w:val="24"/>
              </w:rPr>
              <w:fldChar w:fldCharType="end"/>
            </w:r>
          </w:hyperlink>
        </w:p>
        <w:p w14:paraId="2DA36755" w14:textId="7FA22267" w:rsidR="00B502AE" w:rsidRPr="00B502AE" w:rsidRDefault="00B502AE">
          <w:pPr>
            <w:pStyle w:val="TOC2"/>
            <w:tabs>
              <w:tab w:val="right" w:leader="dot" w:pos="9350"/>
            </w:tabs>
            <w:rPr>
              <w:noProof/>
              <w:sz w:val="24"/>
              <w:szCs w:val="24"/>
            </w:rPr>
          </w:pPr>
          <w:hyperlink w:anchor="_Toc231207303" w:history="1">
            <w:r w:rsidRPr="00B502AE">
              <w:rPr>
                <w:rStyle w:val="Hyperlink"/>
                <w:noProof/>
                <w:sz w:val="24"/>
                <w:szCs w:val="24"/>
              </w:rPr>
              <w:t>Writing Tip: Citing Multiple Authors</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_Toc231207303 \h </w:instrText>
            </w:r>
            <w:r w:rsidRPr="00B502AE">
              <w:rPr>
                <w:noProof/>
                <w:webHidden/>
                <w:sz w:val="24"/>
                <w:szCs w:val="24"/>
              </w:rPr>
            </w:r>
            <w:r w:rsidRPr="00B502AE">
              <w:rPr>
                <w:noProof/>
                <w:webHidden/>
                <w:sz w:val="24"/>
                <w:szCs w:val="24"/>
              </w:rPr>
              <w:fldChar w:fldCharType="separate"/>
            </w:r>
            <w:r w:rsidRPr="00B502AE">
              <w:rPr>
                <w:noProof/>
                <w:webHidden/>
                <w:sz w:val="24"/>
                <w:szCs w:val="24"/>
              </w:rPr>
              <w:t>6</w:t>
            </w:r>
            <w:r w:rsidRPr="00B502AE">
              <w:rPr>
                <w:noProof/>
                <w:webHidden/>
                <w:sz w:val="24"/>
                <w:szCs w:val="24"/>
              </w:rPr>
              <w:fldChar w:fldCharType="end"/>
            </w:r>
          </w:hyperlink>
        </w:p>
        <w:p w14:paraId="70BFFE91" w14:textId="74FAA343" w:rsidR="00B502AE" w:rsidRPr="00B502AE" w:rsidRDefault="00B502AE">
          <w:pPr>
            <w:pStyle w:val="TOC2"/>
            <w:tabs>
              <w:tab w:val="right" w:leader="dot" w:pos="9350"/>
            </w:tabs>
            <w:rPr>
              <w:noProof/>
              <w:sz w:val="24"/>
              <w:szCs w:val="24"/>
            </w:rPr>
          </w:pPr>
          <w:hyperlink w:anchor="_Toc231207304" w:history="1">
            <w:r w:rsidRPr="00B502AE">
              <w:rPr>
                <w:rStyle w:val="Hyperlink"/>
                <w:noProof/>
                <w:sz w:val="24"/>
                <w:szCs w:val="24"/>
              </w:rPr>
              <w:t>Pet of the Month</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_Toc231207304 \h </w:instrText>
            </w:r>
            <w:r w:rsidRPr="00B502AE">
              <w:rPr>
                <w:noProof/>
                <w:webHidden/>
                <w:sz w:val="24"/>
                <w:szCs w:val="24"/>
              </w:rPr>
            </w:r>
            <w:r w:rsidRPr="00B502AE">
              <w:rPr>
                <w:noProof/>
                <w:webHidden/>
                <w:sz w:val="24"/>
                <w:szCs w:val="24"/>
              </w:rPr>
              <w:fldChar w:fldCharType="separate"/>
            </w:r>
            <w:r w:rsidRPr="00B502AE">
              <w:rPr>
                <w:noProof/>
                <w:webHidden/>
                <w:sz w:val="24"/>
                <w:szCs w:val="24"/>
              </w:rPr>
              <w:t>7</w:t>
            </w:r>
            <w:r w:rsidRPr="00B502AE">
              <w:rPr>
                <w:noProof/>
                <w:webHidden/>
                <w:sz w:val="24"/>
                <w:szCs w:val="24"/>
              </w:rPr>
              <w:fldChar w:fldCharType="end"/>
            </w:r>
          </w:hyperlink>
        </w:p>
        <w:p w14:paraId="109606F3" w14:textId="5F0058F3" w:rsidR="00B502AE" w:rsidRPr="00B502AE" w:rsidRDefault="00B502AE">
          <w:pPr>
            <w:pStyle w:val="TOC2"/>
            <w:tabs>
              <w:tab w:val="right" w:leader="dot" w:pos="9350"/>
            </w:tabs>
            <w:rPr>
              <w:noProof/>
              <w:sz w:val="24"/>
              <w:szCs w:val="24"/>
            </w:rPr>
          </w:pPr>
          <w:hyperlink w:anchor="_Toc231207305" w:history="1">
            <w:r w:rsidRPr="00B502AE">
              <w:rPr>
                <w:rStyle w:val="Hyperlink"/>
                <w:noProof/>
                <w:sz w:val="24"/>
                <w:szCs w:val="24"/>
              </w:rPr>
              <w:t>Save the Date</w:t>
            </w:r>
            <w:r w:rsidRPr="00B502AE">
              <w:rPr>
                <w:noProof/>
                <w:webHidden/>
                <w:sz w:val="24"/>
                <w:szCs w:val="24"/>
              </w:rPr>
              <w:tab/>
            </w:r>
            <w:r w:rsidRPr="00B502AE">
              <w:rPr>
                <w:noProof/>
                <w:webHidden/>
                <w:sz w:val="24"/>
                <w:szCs w:val="24"/>
              </w:rPr>
              <w:fldChar w:fldCharType="begin"/>
            </w:r>
            <w:r w:rsidRPr="00B502AE">
              <w:rPr>
                <w:noProof/>
                <w:webHidden/>
                <w:sz w:val="24"/>
                <w:szCs w:val="24"/>
              </w:rPr>
              <w:instrText xml:space="preserve"> PAGEREF _Toc231207305 \h </w:instrText>
            </w:r>
            <w:r w:rsidRPr="00B502AE">
              <w:rPr>
                <w:noProof/>
                <w:webHidden/>
                <w:sz w:val="24"/>
                <w:szCs w:val="24"/>
              </w:rPr>
            </w:r>
            <w:r w:rsidRPr="00B502AE">
              <w:rPr>
                <w:noProof/>
                <w:webHidden/>
                <w:sz w:val="24"/>
                <w:szCs w:val="24"/>
              </w:rPr>
              <w:fldChar w:fldCharType="separate"/>
            </w:r>
            <w:r w:rsidRPr="00B502AE">
              <w:rPr>
                <w:noProof/>
                <w:webHidden/>
                <w:sz w:val="24"/>
                <w:szCs w:val="24"/>
              </w:rPr>
              <w:t>7</w:t>
            </w:r>
            <w:r w:rsidRPr="00B502AE">
              <w:rPr>
                <w:noProof/>
                <w:webHidden/>
                <w:sz w:val="24"/>
                <w:szCs w:val="24"/>
              </w:rPr>
              <w:fldChar w:fldCharType="end"/>
            </w:r>
          </w:hyperlink>
        </w:p>
        <w:p w14:paraId="7B35DFDD" w14:textId="2B614F60" w:rsidR="00B502AE" w:rsidRDefault="00B502AE">
          <w:r>
            <w:rPr>
              <w:b/>
              <w:bCs/>
              <w:noProof/>
            </w:rPr>
            <w:fldChar w:fldCharType="end"/>
          </w:r>
        </w:p>
      </w:sdtContent>
    </w:sdt>
    <w:p w14:paraId="43C061E4" w14:textId="77777777" w:rsidR="00406FF3" w:rsidRDefault="00406FF3" w:rsidP="00406FF3">
      <w:pPr>
        <w:jc w:val="center"/>
        <w:rPr>
          <w:b/>
          <w:bCs/>
          <w:sz w:val="44"/>
          <w:szCs w:val="44"/>
        </w:rPr>
      </w:pPr>
    </w:p>
    <w:p w14:paraId="0E00745B" w14:textId="77777777" w:rsidR="00406FF3" w:rsidRDefault="00406FF3" w:rsidP="00406FF3">
      <w:pPr>
        <w:jc w:val="center"/>
        <w:rPr>
          <w:b/>
          <w:bCs/>
          <w:sz w:val="44"/>
          <w:szCs w:val="44"/>
        </w:rPr>
      </w:pPr>
    </w:p>
    <w:p w14:paraId="3FF3A339" w14:textId="77777777" w:rsidR="00406FF3" w:rsidRDefault="00406FF3" w:rsidP="00406FF3">
      <w:pPr>
        <w:jc w:val="center"/>
        <w:rPr>
          <w:b/>
          <w:bCs/>
          <w:sz w:val="44"/>
          <w:szCs w:val="44"/>
        </w:rPr>
      </w:pPr>
    </w:p>
    <w:p w14:paraId="4EF71756" w14:textId="77777777" w:rsidR="00406FF3" w:rsidRDefault="00406FF3" w:rsidP="00406FF3">
      <w:pPr>
        <w:jc w:val="center"/>
        <w:rPr>
          <w:b/>
          <w:bCs/>
          <w:sz w:val="44"/>
          <w:szCs w:val="44"/>
        </w:rPr>
      </w:pPr>
    </w:p>
    <w:p w14:paraId="5AEF5534" w14:textId="77777777" w:rsidR="00406FF3" w:rsidRDefault="00406FF3" w:rsidP="00406FF3">
      <w:pPr>
        <w:jc w:val="center"/>
        <w:rPr>
          <w:b/>
          <w:bCs/>
          <w:sz w:val="44"/>
          <w:szCs w:val="44"/>
        </w:rPr>
      </w:pPr>
    </w:p>
    <w:p w14:paraId="0596DE01" w14:textId="77777777" w:rsidR="00406FF3" w:rsidRDefault="00406FF3" w:rsidP="00406FF3">
      <w:pPr>
        <w:jc w:val="center"/>
        <w:rPr>
          <w:b/>
          <w:bCs/>
          <w:sz w:val="44"/>
          <w:szCs w:val="44"/>
        </w:rPr>
      </w:pPr>
    </w:p>
    <w:p w14:paraId="3F70A0E1" w14:textId="77777777" w:rsidR="00406FF3" w:rsidRDefault="00406FF3" w:rsidP="00406FF3">
      <w:pPr>
        <w:jc w:val="center"/>
        <w:rPr>
          <w:b/>
          <w:bCs/>
          <w:sz w:val="44"/>
          <w:szCs w:val="44"/>
        </w:rPr>
      </w:pPr>
    </w:p>
    <w:p w14:paraId="3D3C72D8" w14:textId="77777777" w:rsidR="00406FF3" w:rsidRDefault="00406FF3" w:rsidP="00765CB5">
      <w:pPr>
        <w:rPr>
          <w:b/>
          <w:bCs/>
          <w:sz w:val="44"/>
          <w:szCs w:val="44"/>
        </w:rPr>
      </w:pPr>
    </w:p>
    <w:p w14:paraId="581560CB" w14:textId="3FA4A962" w:rsidR="00406FF3" w:rsidRDefault="00D72B32" w:rsidP="00AD3DB8">
      <w:pPr>
        <w:pStyle w:val="Heading2"/>
      </w:pPr>
      <w:bookmarkStart w:id="0" w:name="_Toc231207295"/>
      <w:r>
        <w:lastRenderedPageBreak/>
        <w:t>Clinic for Counseling and Assessment</w:t>
      </w:r>
      <w:r w:rsidR="00AD3DB8">
        <w:t xml:space="preserve"> </w:t>
      </w:r>
      <w:r>
        <w:t>Supports Mental Health at</w:t>
      </w:r>
      <w:r w:rsidR="00AD3DB8">
        <w:t xml:space="preserve"> </w:t>
      </w:r>
      <w:r>
        <w:t>Orangeburg Mental Health Day Event</w:t>
      </w:r>
      <w:bookmarkEnd w:id="0"/>
    </w:p>
    <w:p w14:paraId="7C55357B" w14:textId="749EDEE8" w:rsidR="00C14860" w:rsidRPr="00555F61" w:rsidRDefault="00C14860" w:rsidP="00C14860">
      <w:pPr>
        <w:autoSpaceDE w:val="0"/>
        <w:autoSpaceDN w:val="0"/>
        <w:adjustRightInd w:val="0"/>
        <w:spacing w:after="0" w:line="240" w:lineRule="auto"/>
        <w:rPr>
          <w:rFonts w:ascii="Times New Roman" w:hAnsi="Times New Roman" w:cs="Times New Roman"/>
          <w:sz w:val="24"/>
          <w:szCs w:val="24"/>
          <w14:ligatures w14:val="standardContextual"/>
        </w:rPr>
      </w:pPr>
      <w:r w:rsidRPr="00555F61">
        <w:rPr>
          <w:rFonts w:ascii="Times New Roman" w:hAnsi="Times New Roman" w:cs="Times New Roman"/>
          <w:sz w:val="24"/>
          <w:szCs w:val="24"/>
          <w14:ligatures w14:val="standardContextual"/>
        </w:rPr>
        <w:t>The Clinic for Counseling and Assessment (CCA) proudly participated in the 3rd Annual</w:t>
      </w:r>
    </w:p>
    <w:p w14:paraId="27D055C3" w14:textId="066867D3" w:rsidR="00AD3DB8" w:rsidRDefault="00C14860" w:rsidP="00C14860">
      <w:pPr>
        <w:autoSpaceDE w:val="0"/>
        <w:autoSpaceDN w:val="0"/>
        <w:adjustRightInd w:val="0"/>
        <w:spacing w:after="0" w:line="240" w:lineRule="auto"/>
        <w:rPr>
          <w:rFonts w:ascii="Times New Roman" w:hAnsi="Times New Roman" w:cs="Times New Roman"/>
          <w:sz w:val="24"/>
          <w:szCs w:val="24"/>
          <w14:ligatures w14:val="standardContextual"/>
        </w:rPr>
      </w:pPr>
      <w:r w:rsidRPr="00555F61">
        <w:rPr>
          <w:rFonts w:ascii="Times New Roman" w:hAnsi="Times New Roman" w:cs="Times New Roman"/>
          <w:sz w:val="24"/>
          <w:szCs w:val="24"/>
          <w14:ligatures w14:val="standardContextual"/>
        </w:rPr>
        <w:t>Mental Health Awareness Day event held in Orangeburg, South Carolina. Representatives from CCA joined community members, mental health professionals, advocates, and local</w:t>
      </w:r>
      <w:r w:rsidR="00555F61">
        <w:rPr>
          <w:rFonts w:ascii="Times New Roman" w:hAnsi="Times New Roman" w:cs="Times New Roman"/>
          <w:sz w:val="24"/>
          <w:szCs w:val="24"/>
          <w14:ligatures w14:val="standardContextual"/>
        </w:rPr>
        <w:t xml:space="preserve"> </w:t>
      </w:r>
      <w:r w:rsidRPr="00555F61">
        <w:rPr>
          <w:rFonts w:ascii="Times New Roman" w:hAnsi="Times New Roman" w:cs="Times New Roman"/>
          <w:sz w:val="24"/>
          <w:szCs w:val="24"/>
          <w14:ligatures w14:val="standardContextual"/>
        </w:rPr>
        <w:t>organizations in promoting mental health awareness, education, and support throughout the region.</w:t>
      </w:r>
    </w:p>
    <w:p w14:paraId="029DB533" w14:textId="77777777" w:rsidR="00555F61" w:rsidRDefault="00555F61" w:rsidP="00C14860">
      <w:pPr>
        <w:autoSpaceDE w:val="0"/>
        <w:autoSpaceDN w:val="0"/>
        <w:adjustRightInd w:val="0"/>
        <w:spacing w:after="0" w:line="240" w:lineRule="auto"/>
        <w:rPr>
          <w:rFonts w:ascii="Times New Roman" w:hAnsi="Times New Roman" w:cs="Times New Roman"/>
          <w:sz w:val="24"/>
          <w:szCs w:val="24"/>
          <w14:ligatures w14:val="standardContextual"/>
        </w:rPr>
      </w:pPr>
    </w:p>
    <w:p w14:paraId="6B6A77CE" w14:textId="1E409C78" w:rsidR="003D370F" w:rsidRPr="003D370F" w:rsidRDefault="003D370F" w:rsidP="003D370F">
      <w:pPr>
        <w:autoSpaceDE w:val="0"/>
        <w:autoSpaceDN w:val="0"/>
        <w:adjustRightInd w:val="0"/>
        <w:spacing w:after="0" w:line="240" w:lineRule="auto"/>
        <w:rPr>
          <w:rFonts w:ascii="Times New Roman" w:hAnsi="Times New Roman" w:cs="Times New Roman"/>
          <w:sz w:val="24"/>
          <w:szCs w:val="24"/>
          <w14:ligatures w14:val="standardContextual"/>
        </w:rPr>
      </w:pPr>
      <w:r w:rsidRPr="003D370F">
        <w:rPr>
          <w:rFonts w:ascii="Times New Roman" w:hAnsi="Times New Roman" w:cs="Times New Roman"/>
          <w:sz w:val="24"/>
          <w:szCs w:val="24"/>
          <w14:ligatures w14:val="standardContextual"/>
        </w:rPr>
        <w:t>The event provided an opportunity to engage with the community, share valuable mental health resources, and encourage open conversations surrounding emotional wellness and access to care. Dr. Toriello and Cassandra connected with attendees to discuss the importance of mental health services and the continued effort to reduce stigma surrounding mental health.</w:t>
      </w:r>
    </w:p>
    <w:p w14:paraId="07DE9A0E" w14:textId="77777777" w:rsidR="003D370F" w:rsidRDefault="003D370F" w:rsidP="003D370F">
      <w:pPr>
        <w:autoSpaceDE w:val="0"/>
        <w:autoSpaceDN w:val="0"/>
        <w:adjustRightInd w:val="0"/>
        <w:spacing w:after="0" w:line="240" w:lineRule="auto"/>
        <w:rPr>
          <w:rFonts w:ascii="Times New Roman" w:hAnsi="Times New Roman" w:cs="Times New Roman"/>
          <w:i/>
          <w:iCs/>
          <w:sz w:val="25"/>
          <w:szCs w:val="25"/>
          <w14:ligatures w14:val="standardContextual"/>
        </w:rPr>
      </w:pPr>
    </w:p>
    <w:p w14:paraId="2B153F11" w14:textId="0BB37985" w:rsidR="001425D0" w:rsidRDefault="003D370F" w:rsidP="003D370F">
      <w:pPr>
        <w:autoSpaceDE w:val="0"/>
        <w:autoSpaceDN w:val="0"/>
        <w:adjustRightInd w:val="0"/>
        <w:spacing w:after="0" w:line="240" w:lineRule="auto"/>
        <w:rPr>
          <w:rFonts w:ascii="Times New Roman" w:hAnsi="Times New Roman" w:cs="Times New Roman"/>
          <w:sz w:val="24"/>
          <w:szCs w:val="24"/>
          <w14:ligatures w14:val="standardContextual"/>
        </w:rPr>
      </w:pPr>
      <w:r w:rsidRPr="003D370F">
        <w:rPr>
          <w:rFonts w:ascii="Times New Roman" w:hAnsi="Times New Roman" w:cs="Times New Roman"/>
          <w:sz w:val="24"/>
          <w:szCs w:val="24"/>
          <w14:ligatures w14:val="standardContextual"/>
        </w:rPr>
        <w:t>CCA remains committed to supporting the mental and emotional wellbeing of the Orangeburg community and surrounding areas through compassionate counseling, assessment services, and community outreach initiatives. Participation in events like Mental Health Awareness Day</w:t>
      </w:r>
      <w:r>
        <w:rPr>
          <w:rFonts w:ascii="Times New Roman" w:hAnsi="Times New Roman" w:cs="Times New Roman"/>
          <w:sz w:val="24"/>
          <w:szCs w:val="24"/>
          <w14:ligatures w14:val="standardContextual"/>
        </w:rPr>
        <w:t xml:space="preserve"> </w:t>
      </w:r>
      <w:r w:rsidRPr="003D370F">
        <w:rPr>
          <w:rFonts w:ascii="Times New Roman" w:hAnsi="Times New Roman" w:cs="Times New Roman"/>
          <w:sz w:val="24"/>
          <w:szCs w:val="24"/>
          <w14:ligatures w14:val="standardContextual"/>
        </w:rPr>
        <w:t>reflects CCA’s ongoing dedication to advocacy, education, and accessible mental health care for all.</w:t>
      </w:r>
    </w:p>
    <w:p w14:paraId="4575780E" w14:textId="77777777" w:rsidR="001425D0" w:rsidRDefault="001425D0" w:rsidP="003D370F">
      <w:pPr>
        <w:autoSpaceDE w:val="0"/>
        <w:autoSpaceDN w:val="0"/>
        <w:adjustRightInd w:val="0"/>
        <w:spacing w:after="0" w:line="240" w:lineRule="auto"/>
        <w:rPr>
          <w:rFonts w:ascii="Times New Roman" w:hAnsi="Times New Roman" w:cs="Times New Roman"/>
          <w:sz w:val="24"/>
          <w:szCs w:val="24"/>
          <w14:ligatures w14:val="standardContextual"/>
        </w:rPr>
      </w:pPr>
    </w:p>
    <w:p w14:paraId="737CEAD6" w14:textId="77777777" w:rsidR="001425D0" w:rsidRDefault="001425D0" w:rsidP="003D370F">
      <w:pPr>
        <w:autoSpaceDE w:val="0"/>
        <w:autoSpaceDN w:val="0"/>
        <w:adjustRightInd w:val="0"/>
        <w:spacing w:after="0" w:line="240" w:lineRule="auto"/>
        <w:rPr>
          <w:rFonts w:ascii="Times New Roman" w:hAnsi="Times New Roman" w:cs="Times New Roman"/>
          <w:sz w:val="24"/>
          <w:szCs w:val="24"/>
          <w14:ligatures w14:val="standardContextual"/>
        </w:rPr>
      </w:pPr>
    </w:p>
    <w:p w14:paraId="22966E95" w14:textId="76E02AF2" w:rsidR="001425D0" w:rsidRDefault="001425D0" w:rsidP="001425D0">
      <w:pPr>
        <w:pStyle w:val="Heading2"/>
      </w:pPr>
      <w:bookmarkStart w:id="1" w:name="_Toc231207296"/>
      <w:r>
        <w:t>Discover USC Session Student Spotlight: Emily Kallis Wins Discover USC Session Student Spotlight: Emily Kallis Wins Discover USC Session</w:t>
      </w:r>
      <w:bookmarkEnd w:id="1"/>
    </w:p>
    <w:p w14:paraId="0FAAD8DD" w14:textId="5C156BBB" w:rsidR="006A1BC1" w:rsidRPr="004D6840" w:rsidRDefault="00E7202D">
      <w:pPr>
        <w:rPr>
          <w:rFonts w:ascii="Times New Roman" w:hAnsi="Times New Roman" w:cs="Times New Roman"/>
          <w:sz w:val="24"/>
          <w:szCs w:val="24"/>
          <w14:ligatures w14:val="standardContextual"/>
        </w:rPr>
      </w:pPr>
      <w:r w:rsidRPr="004D6840">
        <w:rPr>
          <w:rFonts w:ascii="Times New Roman" w:hAnsi="Times New Roman" w:cs="Times New Roman"/>
          <w:sz w:val="24"/>
          <w:szCs w:val="24"/>
          <w14:ligatures w14:val="standardContextual"/>
        </w:rPr>
        <w:t xml:space="preserve">Discover USC marked 10 years of research, scholarship, creativity and leadership with its 2026 event, held at the Columbia Metropolitan Convention Center on Friday, April 24, </w:t>
      </w:r>
      <w:proofErr w:type="gramStart"/>
      <w:r w:rsidRPr="004D6840">
        <w:rPr>
          <w:rFonts w:ascii="Times New Roman" w:hAnsi="Times New Roman" w:cs="Times New Roman"/>
          <w:sz w:val="24"/>
          <w:szCs w:val="24"/>
          <w14:ligatures w14:val="standardContextual"/>
        </w:rPr>
        <w:t>2026</w:t>
      </w:r>
      <w:proofErr w:type="gramEnd"/>
      <w:r w:rsidRPr="004D6840">
        <w:rPr>
          <w:rFonts w:ascii="Times New Roman" w:hAnsi="Times New Roman" w:cs="Times New Roman"/>
          <w:sz w:val="24"/>
          <w:szCs w:val="24"/>
          <w14:ligatures w14:val="standardContextual"/>
        </w:rPr>
        <w:t xml:space="preserve"> and for the third year running, the Counseling and Rehabilitation Program was represented by several students, Emily Kallis, Leah Limbaugh and Ali Salisbury. </w:t>
      </w:r>
    </w:p>
    <w:p w14:paraId="7F90D9B2" w14:textId="55ED78A9" w:rsidR="0069439E" w:rsidRPr="004D6840" w:rsidRDefault="00722FB9">
      <w:pPr>
        <w:rPr>
          <w:rFonts w:ascii="Times New Roman" w:hAnsi="Times New Roman" w:cs="Times New Roman"/>
          <w:sz w:val="24"/>
          <w:szCs w:val="24"/>
          <w14:ligatures w14:val="standardContextual"/>
        </w:rPr>
      </w:pPr>
      <w:r w:rsidRPr="004D6840">
        <w:rPr>
          <w:rFonts w:ascii="Times New Roman" w:hAnsi="Times New Roman" w:cs="Times New Roman"/>
          <w:sz w:val="24"/>
          <w:szCs w:val="24"/>
          <w14:ligatures w14:val="standardContextual"/>
        </w:rPr>
        <w:t>Discover USC grows in attendance and impact yearly, hosting an enriching day for more than 1,000 undergraduate and graduate, medical scholar and postdoc presenters who shared their projects throughout the morning and afternoon sessions.</w:t>
      </w:r>
    </w:p>
    <w:p w14:paraId="739381A1" w14:textId="0FCC2968" w:rsidR="00722FB9" w:rsidRPr="004D6840" w:rsidRDefault="00BF6BC5">
      <w:pPr>
        <w:rPr>
          <w:rFonts w:ascii="Times New Roman" w:hAnsi="Times New Roman" w:cs="Times New Roman"/>
          <w:sz w:val="24"/>
          <w:szCs w:val="24"/>
          <w14:ligatures w14:val="standardContextual"/>
        </w:rPr>
      </w:pPr>
      <w:r w:rsidRPr="004D6840">
        <w:rPr>
          <w:rFonts w:ascii="Times New Roman" w:hAnsi="Times New Roman" w:cs="Times New Roman"/>
          <w:sz w:val="24"/>
          <w:szCs w:val="24"/>
          <w14:ligatures w14:val="standardContextual"/>
        </w:rPr>
        <w:t xml:space="preserve">For graduate students, there were 27 total poster sections at Discover USC 2026 and over 1000 presentations in total, and we’d like to extend a special congratulations to Counseling and Rehabilitation student, </w:t>
      </w:r>
      <w:r w:rsidRPr="004D6840">
        <w:rPr>
          <w:rFonts w:ascii="Times New Roman" w:hAnsi="Times New Roman" w:cs="Times New Roman"/>
          <w:b/>
          <w:bCs/>
          <w:sz w:val="24"/>
          <w:szCs w:val="24"/>
          <w14:ligatures w14:val="standardContextual"/>
        </w:rPr>
        <w:t>Emily Kallis</w:t>
      </w:r>
      <w:r w:rsidRPr="004D6840">
        <w:rPr>
          <w:rFonts w:ascii="Times New Roman" w:hAnsi="Times New Roman" w:cs="Times New Roman"/>
          <w:sz w:val="24"/>
          <w:szCs w:val="24"/>
          <w14:ligatures w14:val="standardContextual"/>
        </w:rPr>
        <w:t xml:space="preserve">, whose presentation on Exploring VR-Mindfulness Impacts on Cognitive Processing Speed and Biofeedback Measures took home the Graduate Student Award for her entire section! </w:t>
      </w:r>
    </w:p>
    <w:p w14:paraId="11E0E0B4" w14:textId="77777777" w:rsidR="004D6840" w:rsidRPr="004D6840" w:rsidRDefault="004D6840">
      <w:pPr>
        <w:rPr>
          <w:rFonts w:ascii="Times New Roman" w:hAnsi="Times New Roman" w:cs="Times New Roman"/>
          <w:sz w:val="24"/>
          <w:szCs w:val="24"/>
          <w14:ligatures w14:val="standardContextual"/>
        </w:rPr>
      </w:pPr>
      <w:r w:rsidRPr="004D6840">
        <w:rPr>
          <w:rFonts w:ascii="Times New Roman" w:hAnsi="Times New Roman" w:cs="Times New Roman"/>
          <w:sz w:val="24"/>
          <w:szCs w:val="24"/>
          <w14:ligatures w14:val="standardContextual"/>
        </w:rPr>
        <w:t xml:space="preserve">The program looks forward to sponsoring student attendance at next year’s Discover USC event in 2027. </w:t>
      </w:r>
    </w:p>
    <w:p w14:paraId="4265C208" w14:textId="5BA9885B" w:rsidR="004D6840" w:rsidRDefault="004D6840">
      <w:pPr>
        <w:rPr>
          <w:rFonts w:ascii="Times New Roman" w:hAnsi="Times New Roman" w:cs="Times New Roman"/>
          <w:b/>
          <w:bCs/>
          <w:sz w:val="24"/>
          <w:szCs w:val="24"/>
          <w14:ligatures w14:val="standardContextual"/>
        </w:rPr>
      </w:pPr>
      <w:r w:rsidRPr="004D6840">
        <w:rPr>
          <w:rFonts w:ascii="Times New Roman" w:hAnsi="Times New Roman" w:cs="Times New Roman"/>
          <w:b/>
          <w:bCs/>
          <w:sz w:val="24"/>
          <w:szCs w:val="24"/>
          <w14:ligatures w14:val="standardContextual"/>
        </w:rPr>
        <w:t>Please join us in congratulating them on their amazing work!</w:t>
      </w:r>
    </w:p>
    <w:p w14:paraId="46F21B09" w14:textId="77777777" w:rsidR="004D6840" w:rsidRDefault="004D6840">
      <w:pPr>
        <w:rPr>
          <w:rFonts w:ascii="Times New Roman" w:hAnsi="Times New Roman" w:cs="Times New Roman"/>
          <w:b/>
          <w:bCs/>
          <w:sz w:val="24"/>
          <w:szCs w:val="24"/>
          <w14:ligatures w14:val="standardContextual"/>
        </w:rPr>
      </w:pPr>
    </w:p>
    <w:p w14:paraId="2436024D" w14:textId="360595C1" w:rsidR="004D6840" w:rsidRDefault="00743072" w:rsidP="00743072">
      <w:pPr>
        <w:pStyle w:val="Heading2"/>
      </w:pPr>
      <w:bookmarkStart w:id="2" w:name="_Toc231207297"/>
      <w:r>
        <w:lastRenderedPageBreak/>
        <w:t>Highlighting Hope: USC’s Counseling and Rehabilitation Program Celebrates Mental Health Awareness Month Awareness Month</w:t>
      </w:r>
      <w:bookmarkEnd w:id="2"/>
    </w:p>
    <w:p w14:paraId="19A8EE7F" w14:textId="1440D4FD" w:rsidR="00743072" w:rsidRPr="00070C57" w:rsidRDefault="00955C20" w:rsidP="00743072">
      <w:pPr>
        <w:rPr>
          <w:rFonts w:ascii="Times New Roman" w:hAnsi="Times New Roman" w:cs="Times New Roman"/>
          <w:sz w:val="24"/>
          <w:szCs w:val="24"/>
          <w14:ligatures w14:val="standardContextual"/>
        </w:rPr>
      </w:pPr>
      <w:r w:rsidRPr="00070C57">
        <w:rPr>
          <w:rFonts w:ascii="Times New Roman" w:hAnsi="Times New Roman" w:cs="Times New Roman"/>
          <w:sz w:val="24"/>
          <w:szCs w:val="24"/>
          <w14:ligatures w14:val="standardContextual"/>
        </w:rPr>
        <w:t xml:space="preserve">This May, in recognition of Mental Health Awareness Month, USC’s Counseling and Rehabilitation Program proudly joins with national partners to celebrate the strength, resilience, and courage of individuals on their mental health journeys. </w:t>
      </w:r>
    </w:p>
    <w:p w14:paraId="716A8B49" w14:textId="0F9AA89C" w:rsidR="00955C20" w:rsidRPr="00070C57" w:rsidRDefault="00955C20" w:rsidP="00743072">
      <w:pPr>
        <w:rPr>
          <w:rFonts w:ascii="Times New Roman" w:hAnsi="Times New Roman" w:cs="Times New Roman"/>
          <w:sz w:val="24"/>
          <w:szCs w:val="24"/>
          <w14:ligatures w14:val="standardContextual"/>
        </w:rPr>
      </w:pPr>
      <w:r w:rsidRPr="00070C57">
        <w:rPr>
          <w:rFonts w:ascii="Times New Roman" w:hAnsi="Times New Roman" w:cs="Times New Roman"/>
          <w:sz w:val="24"/>
          <w:szCs w:val="24"/>
          <w14:ligatures w14:val="standardContextual"/>
        </w:rPr>
        <w:t xml:space="preserve">Mental Health Awareness Month is not only a time to honor personal experiences but also an opportunity to reduce stigma, promote open dialogue, and emphasize the critical need for accessible mental health care—especially in underserved communities. </w:t>
      </w:r>
    </w:p>
    <w:p w14:paraId="7B69EBA8" w14:textId="77777777" w:rsidR="0068302F" w:rsidRPr="00070C57" w:rsidRDefault="0068302F" w:rsidP="00743072">
      <w:pPr>
        <w:rPr>
          <w:rFonts w:ascii="Times New Roman" w:hAnsi="Times New Roman" w:cs="Times New Roman"/>
          <w:b/>
          <w:bCs/>
          <w:sz w:val="24"/>
          <w:szCs w:val="24"/>
          <w14:ligatures w14:val="standardContextual"/>
        </w:rPr>
      </w:pPr>
      <w:r w:rsidRPr="00070C57">
        <w:rPr>
          <w:rFonts w:ascii="Times New Roman" w:hAnsi="Times New Roman" w:cs="Times New Roman"/>
          <w:b/>
          <w:bCs/>
          <w:sz w:val="24"/>
          <w:szCs w:val="24"/>
          <w14:ligatures w14:val="standardContextual"/>
        </w:rPr>
        <w:t xml:space="preserve">Research-Inspired Tips for Advocating and Thriving this May: </w:t>
      </w:r>
    </w:p>
    <w:p w14:paraId="742786FB" w14:textId="77777777" w:rsidR="0068302F" w:rsidRPr="00070C57" w:rsidRDefault="0068302F" w:rsidP="00743072">
      <w:pPr>
        <w:rPr>
          <w:rFonts w:ascii="Times New Roman" w:hAnsi="Times New Roman" w:cs="Times New Roman"/>
          <w:sz w:val="24"/>
          <w:szCs w:val="24"/>
          <w14:ligatures w14:val="standardContextual"/>
        </w:rPr>
      </w:pPr>
      <w:r w:rsidRPr="00070C57">
        <w:rPr>
          <w:rFonts w:ascii="Times New Roman" w:hAnsi="Times New Roman" w:cs="Times New Roman"/>
          <w:b/>
          <w:bCs/>
          <w:sz w:val="24"/>
          <w:szCs w:val="24"/>
          <w14:ligatures w14:val="standardContextual"/>
        </w:rPr>
        <w:t>1. Normalize the Conversation:</w:t>
      </w:r>
      <w:r w:rsidRPr="00070C57">
        <w:rPr>
          <w:rFonts w:ascii="Times New Roman" w:hAnsi="Times New Roman" w:cs="Times New Roman"/>
          <w:sz w:val="24"/>
          <w:szCs w:val="24"/>
          <w14:ligatures w14:val="standardContextual"/>
        </w:rPr>
        <w:t xml:space="preserve"> According to the National Alliance on Mental Illness (NAMI), over 1 in 5 adults in the U.S. experience mental illness each year. Talking openly about mental health reduces stigma and creates space for support and understanding. </w:t>
      </w:r>
    </w:p>
    <w:p w14:paraId="5A80C99C" w14:textId="77777777" w:rsidR="0068302F" w:rsidRPr="00070C57" w:rsidRDefault="0068302F" w:rsidP="00743072">
      <w:pPr>
        <w:rPr>
          <w:rFonts w:ascii="Times New Roman" w:hAnsi="Times New Roman" w:cs="Times New Roman"/>
          <w:sz w:val="24"/>
          <w:szCs w:val="24"/>
          <w14:ligatures w14:val="standardContextual"/>
        </w:rPr>
      </w:pPr>
      <w:r w:rsidRPr="00070C57">
        <w:rPr>
          <w:rFonts w:ascii="Times New Roman" w:hAnsi="Times New Roman" w:cs="Times New Roman"/>
          <w:b/>
          <w:bCs/>
          <w:sz w:val="24"/>
          <w:szCs w:val="24"/>
          <w14:ligatures w14:val="standardContextual"/>
        </w:rPr>
        <w:t>2. Share Your Story (Safely):</w:t>
      </w:r>
      <w:r w:rsidRPr="00070C57">
        <w:rPr>
          <w:rFonts w:ascii="Times New Roman" w:hAnsi="Times New Roman" w:cs="Times New Roman"/>
          <w:sz w:val="24"/>
          <w:szCs w:val="24"/>
          <w14:ligatures w14:val="standardContextual"/>
        </w:rPr>
        <w:t xml:space="preserve"> Research from Corrigan et al. shows that hearing stories of lived experience helps challenge negative stereotypes. You never know who you might help by speaking your truth. </w:t>
      </w:r>
    </w:p>
    <w:p w14:paraId="750BD7DE" w14:textId="77777777" w:rsidR="0068302F" w:rsidRPr="00070C57" w:rsidRDefault="0068302F" w:rsidP="00743072">
      <w:pPr>
        <w:rPr>
          <w:rFonts w:ascii="Times New Roman" w:hAnsi="Times New Roman" w:cs="Times New Roman"/>
          <w:sz w:val="24"/>
          <w:szCs w:val="24"/>
          <w14:ligatures w14:val="standardContextual"/>
        </w:rPr>
      </w:pPr>
      <w:r w:rsidRPr="00070C57">
        <w:rPr>
          <w:rFonts w:ascii="Times New Roman" w:hAnsi="Times New Roman" w:cs="Times New Roman"/>
          <w:b/>
          <w:bCs/>
          <w:sz w:val="24"/>
          <w:szCs w:val="24"/>
          <w14:ligatures w14:val="standardContextual"/>
        </w:rPr>
        <w:t>3. Prioritize Mental Wellness Daily:</w:t>
      </w:r>
      <w:r w:rsidRPr="00070C57">
        <w:rPr>
          <w:rFonts w:ascii="Times New Roman" w:hAnsi="Times New Roman" w:cs="Times New Roman"/>
          <w:sz w:val="24"/>
          <w:szCs w:val="24"/>
          <w14:ligatures w14:val="standardContextual"/>
        </w:rPr>
        <w:t xml:space="preserve"> Small habits matter—whether it’s journaling, moving your body, reaching out to a friend, or practicing mindfulness. Studies show daily mental health practices improve mood and decrease stress over time (APA, 2020). </w:t>
      </w:r>
    </w:p>
    <w:p w14:paraId="64A270CF" w14:textId="77777777" w:rsidR="0068302F" w:rsidRPr="00070C57" w:rsidRDefault="0068302F" w:rsidP="00743072">
      <w:pPr>
        <w:rPr>
          <w:rFonts w:ascii="Times New Roman" w:hAnsi="Times New Roman" w:cs="Times New Roman"/>
          <w:sz w:val="24"/>
          <w:szCs w:val="24"/>
          <w14:ligatures w14:val="standardContextual"/>
        </w:rPr>
      </w:pPr>
      <w:r w:rsidRPr="00070C57">
        <w:rPr>
          <w:rFonts w:ascii="Times New Roman" w:hAnsi="Times New Roman" w:cs="Times New Roman"/>
          <w:b/>
          <w:bCs/>
          <w:sz w:val="24"/>
          <w:szCs w:val="24"/>
          <w14:ligatures w14:val="standardContextual"/>
        </w:rPr>
        <w:t>4. Reconnect with Your Purpose:</w:t>
      </w:r>
      <w:r w:rsidRPr="00070C57">
        <w:rPr>
          <w:rFonts w:ascii="Times New Roman" w:hAnsi="Times New Roman" w:cs="Times New Roman"/>
          <w:sz w:val="24"/>
          <w:szCs w:val="24"/>
          <w14:ligatures w14:val="standardContextual"/>
        </w:rPr>
        <w:t xml:space="preserve"> Helping others gives meaning to our own struggles. Consider mentoring, volunteering, or simply checking in on someone you care about. Collective resilience builds stronger communities. </w:t>
      </w:r>
    </w:p>
    <w:p w14:paraId="17D27888" w14:textId="329A1056" w:rsidR="00955C20" w:rsidRDefault="0068302F" w:rsidP="00743072">
      <w:pPr>
        <w:rPr>
          <w:rFonts w:ascii="Times New Roman" w:hAnsi="Times New Roman" w:cs="Times New Roman"/>
          <w:sz w:val="24"/>
          <w:szCs w:val="24"/>
          <w14:ligatures w14:val="standardContextual"/>
        </w:rPr>
      </w:pPr>
      <w:r w:rsidRPr="00070C57">
        <w:rPr>
          <w:rFonts w:ascii="Times New Roman" w:hAnsi="Times New Roman" w:cs="Times New Roman"/>
          <w:sz w:val="24"/>
          <w:szCs w:val="24"/>
          <w14:ligatures w14:val="standardContextual"/>
        </w:rPr>
        <w:t>Together, we are not just raising awareness, but we are building a culture of compassion and empowering others to thrive.</w:t>
      </w:r>
    </w:p>
    <w:p w14:paraId="4AB78318" w14:textId="77777777" w:rsidR="004B3A71" w:rsidRDefault="004B3A71" w:rsidP="00743072">
      <w:pPr>
        <w:rPr>
          <w:rFonts w:ascii="Times New Roman" w:hAnsi="Times New Roman" w:cs="Times New Roman"/>
          <w:sz w:val="24"/>
          <w:szCs w:val="24"/>
          <w14:ligatures w14:val="standardContextual"/>
        </w:rPr>
      </w:pPr>
    </w:p>
    <w:p w14:paraId="41959E7D" w14:textId="1C3451C5" w:rsidR="004B3A71" w:rsidRDefault="006D08FA" w:rsidP="006D08FA">
      <w:pPr>
        <w:pStyle w:val="Heading2"/>
      </w:pPr>
      <w:bookmarkStart w:id="3" w:name="_Toc231207298"/>
      <w:r>
        <w:t>Behind the Scenes of Spring ‘26 Graduation</w:t>
      </w:r>
      <w:bookmarkEnd w:id="3"/>
    </w:p>
    <w:p w14:paraId="69464DFD" w14:textId="53AE26A6" w:rsidR="006D08FA" w:rsidRDefault="006D08FA" w:rsidP="006D08FA">
      <w:pPr>
        <w:rPr>
          <w:rFonts w:ascii="Times New Roman" w:hAnsi="Times New Roman" w:cs="Times New Roman"/>
          <w:sz w:val="24"/>
          <w:szCs w:val="24"/>
          <w14:ligatures w14:val="standardContextual"/>
        </w:rPr>
      </w:pPr>
      <w:r w:rsidRPr="00E203F4">
        <w:rPr>
          <w:rFonts w:ascii="Times New Roman" w:hAnsi="Times New Roman" w:cs="Times New Roman"/>
          <w:sz w:val="24"/>
          <w:szCs w:val="24"/>
          <w14:ligatures w14:val="standardContextual"/>
        </w:rPr>
        <w:t xml:space="preserve">The Counseling and Rehabilitation Program is thrilled to announce the graduation of nine outstanding students </w:t>
      </w:r>
      <w:r w:rsidRPr="00E203F4">
        <w:rPr>
          <w:rFonts w:ascii="Times New Roman" w:hAnsi="Times New Roman" w:cs="Times New Roman"/>
          <w:b/>
          <w:bCs/>
          <w:sz w:val="24"/>
          <w:szCs w:val="24"/>
          <w14:ligatures w14:val="standardContextual"/>
        </w:rPr>
        <w:t>Amanda Allen, Laura Best, Miyoshi Anderson, Skylar Linder, Madison Lovejoy, Allie Ledbetter, Aisha Robinson, David Tussey and Aileen Welch</w:t>
      </w:r>
      <w:r w:rsidRPr="00E203F4">
        <w:rPr>
          <w:rFonts w:ascii="Times New Roman" w:hAnsi="Times New Roman" w:cs="Times New Roman"/>
          <w:sz w:val="24"/>
          <w:szCs w:val="24"/>
          <w14:ligatures w14:val="standardContextual"/>
        </w:rPr>
        <w:t xml:space="preserve"> from the program during the spring ’26 semester as well as the anticipated graduation of Counseling and Rehabilitation student, </w:t>
      </w:r>
      <w:r w:rsidRPr="00E203F4">
        <w:rPr>
          <w:rFonts w:ascii="Times New Roman" w:hAnsi="Times New Roman" w:cs="Times New Roman"/>
          <w:b/>
          <w:bCs/>
          <w:sz w:val="24"/>
          <w:szCs w:val="24"/>
          <w14:ligatures w14:val="standardContextual"/>
        </w:rPr>
        <w:t>Abigail Johnson</w:t>
      </w:r>
      <w:r w:rsidRPr="00E203F4">
        <w:rPr>
          <w:rFonts w:ascii="Times New Roman" w:hAnsi="Times New Roman" w:cs="Times New Roman"/>
          <w:sz w:val="24"/>
          <w:szCs w:val="24"/>
          <w14:ligatures w14:val="standardContextual"/>
        </w:rPr>
        <w:t xml:space="preserve"> who participated in the ceremony early. These individuals have demonstrated exceptional readiness and dedication as they move toward the next step in their professional careers. </w:t>
      </w:r>
    </w:p>
    <w:p w14:paraId="5FF0BF55" w14:textId="77777777" w:rsidR="00E203F4" w:rsidRDefault="00E203F4" w:rsidP="006D08FA">
      <w:pPr>
        <w:rPr>
          <w:rFonts w:ascii="Times New Roman" w:hAnsi="Times New Roman" w:cs="Times New Roman"/>
          <w:sz w:val="24"/>
          <w:szCs w:val="24"/>
          <w14:ligatures w14:val="standardContextual"/>
        </w:rPr>
      </w:pPr>
    </w:p>
    <w:p w14:paraId="5347C7ED" w14:textId="0F2610E3" w:rsidR="00E203F4" w:rsidRDefault="00B912C5" w:rsidP="006D08FA">
      <w:pPr>
        <w:rPr>
          <w:rFonts w:ascii="Times New Roman" w:hAnsi="Times New Roman" w:cs="Times New Roman"/>
          <w:b/>
          <w:bCs/>
          <w:sz w:val="24"/>
          <w:szCs w:val="24"/>
          <w14:ligatures w14:val="standardContextual"/>
        </w:rPr>
      </w:pPr>
      <w:r w:rsidRPr="00B912C5">
        <w:rPr>
          <w:rFonts w:ascii="Times New Roman" w:hAnsi="Times New Roman" w:cs="Times New Roman"/>
          <w:b/>
          <w:bCs/>
          <w:sz w:val="24"/>
          <w:szCs w:val="24"/>
          <w14:ligatures w14:val="standardContextual"/>
        </w:rPr>
        <w:t>Please join us in celebrating our Spring ’26 Graduating Class!!!</w:t>
      </w:r>
    </w:p>
    <w:p w14:paraId="5A284D29" w14:textId="77777777" w:rsidR="00B912C5" w:rsidRDefault="00B912C5" w:rsidP="006D08FA">
      <w:pPr>
        <w:rPr>
          <w:rFonts w:ascii="Times New Roman" w:hAnsi="Times New Roman" w:cs="Times New Roman"/>
          <w:b/>
          <w:bCs/>
          <w:sz w:val="24"/>
          <w:szCs w:val="24"/>
          <w14:ligatures w14:val="standardContextual"/>
        </w:rPr>
      </w:pPr>
    </w:p>
    <w:p w14:paraId="410CCFC9" w14:textId="00BD23ED" w:rsidR="00B912C5" w:rsidRDefault="00BF589D" w:rsidP="00BF589D">
      <w:pPr>
        <w:pStyle w:val="Heading2"/>
      </w:pPr>
      <w:bookmarkStart w:id="4" w:name="_Toc231207299"/>
      <w:r>
        <w:lastRenderedPageBreak/>
        <w:t>Counseling and Rehabilitation Alumni Mentorship Program Update</w:t>
      </w:r>
      <w:bookmarkEnd w:id="4"/>
      <w:r>
        <w:t xml:space="preserve"> </w:t>
      </w:r>
    </w:p>
    <w:p w14:paraId="0C420C36" w14:textId="75140748" w:rsidR="00BF589D" w:rsidRPr="001F0540" w:rsidRDefault="00B5049E" w:rsidP="003D12E9">
      <w:pPr>
        <w:spacing w:line="276" w:lineRule="auto"/>
        <w:rPr>
          <w:rFonts w:ascii="Times New Roman" w:hAnsi="Times New Roman" w:cs="Times New Roman"/>
          <w:sz w:val="24"/>
          <w:szCs w:val="24"/>
          <w14:ligatures w14:val="standardContextual"/>
        </w:rPr>
      </w:pPr>
      <w:r w:rsidRPr="001F0540">
        <w:rPr>
          <w:rFonts w:ascii="Times New Roman" w:hAnsi="Times New Roman" w:cs="Times New Roman"/>
          <w:sz w:val="24"/>
          <w:szCs w:val="24"/>
          <w14:ligatures w14:val="standardContextual"/>
        </w:rPr>
        <w:t xml:space="preserve">The University of South Carolina Counseling and Rehabilitation Program is excited to announce an update on the development of a new voluntary alumni mentoring initiative designed to strengthen connections between current students and program graduates. </w:t>
      </w:r>
    </w:p>
    <w:p w14:paraId="671019A7" w14:textId="5DEE7BCB" w:rsidR="00B5049E" w:rsidRPr="001F0540" w:rsidRDefault="00F75154" w:rsidP="003D12E9">
      <w:pPr>
        <w:spacing w:line="276" w:lineRule="auto"/>
        <w:rPr>
          <w:rFonts w:ascii="Times New Roman" w:hAnsi="Times New Roman" w:cs="Times New Roman"/>
          <w:sz w:val="24"/>
          <w:szCs w:val="24"/>
          <w14:ligatures w14:val="standardContextual"/>
        </w:rPr>
      </w:pPr>
      <w:r w:rsidRPr="001F0540">
        <w:rPr>
          <w:rFonts w:ascii="Times New Roman" w:hAnsi="Times New Roman" w:cs="Times New Roman"/>
          <w:sz w:val="24"/>
          <w:szCs w:val="24"/>
          <w14:ligatures w14:val="standardContextual"/>
        </w:rPr>
        <w:t xml:space="preserve">The Alumni Mentorship Program connects counseling and rehabilitation alumni with current students seeking professional guidance, support, and mentorship as they navigate graduate training and early career development. Areas of mentorship may include career exploration, clinical and professional development, licensure preparation, navigating field experiences, work-life balance, and transitioning into professional counseling roles. </w:t>
      </w:r>
    </w:p>
    <w:p w14:paraId="6AD0E1CF" w14:textId="4E0A46E3" w:rsidR="003D12E9" w:rsidRPr="001F0540" w:rsidRDefault="00C54B1B" w:rsidP="003D12E9">
      <w:pPr>
        <w:spacing w:line="276" w:lineRule="auto"/>
        <w:rPr>
          <w:rFonts w:ascii="Times New Roman" w:hAnsi="Times New Roman" w:cs="Times New Roman"/>
          <w:sz w:val="24"/>
          <w:szCs w:val="24"/>
          <w14:ligatures w14:val="standardContextual"/>
        </w:rPr>
      </w:pPr>
      <w:r w:rsidRPr="001F0540">
        <w:rPr>
          <w:rFonts w:ascii="Times New Roman" w:hAnsi="Times New Roman" w:cs="Times New Roman"/>
          <w:sz w:val="24"/>
          <w:szCs w:val="24"/>
          <w14:ligatures w14:val="standardContextual"/>
        </w:rPr>
        <w:t xml:space="preserve">After sending out the call for available alumni mentors to our learning community, we were quickly contacted by </w:t>
      </w:r>
      <w:proofErr w:type="gramStart"/>
      <w:r w:rsidRPr="001F0540">
        <w:rPr>
          <w:rFonts w:ascii="Times New Roman" w:hAnsi="Times New Roman" w:cs="Times New Roman"/>
          <w:sz w:val="24"/>
          <w:szCs w:val="24"/>
          <w14:ligatures w14:val="standardContextual"/>
        </w:rPr>
        <w:t>twenty two</w:t>
      </w:r>
      <w:proofErr w:type="gramEnd"/>
      <w:r w:rsidRPr="001F0540">
        <w:rPr>
          <w:rFonts w:ascii="Times New Roman" w:hAnsi="Times New Roman" w:cs="Times New Roman"/>
          <w:sz w:val="24"/>
          <w:szCs w:val="24"/>
          <w14:ligatures w14:val="standardContextual"/>
        </w:rPr>
        <w:t xml:space="preserve"> volunteers with knowledge and expertise in a wide range of skills in the field of counseling. This diverse group of highly qualified mentors </w:t>
      </w:r>
      <w:proofErr w:type="gramStart"/>
      <w:r w:rsidRPr="001F0540">
        <w:rPr>
          <w:rFonts w:ascii="Times New Roman" w:hAnsi="Times New Roman" w:cs="Times New Roman"/>
          <w:sz w:val="24"/>
          <w:szCs w:val="24"/>
          <w14:ligatures w14:val="standardContextual"/>
        </w:rPr>
        <w:t>is able to</w:t>
      </w:r>
      <w:proofErr w:type="gramEnd"/>
      <w:r w:rsidRPr="001F0540">
        <w:rPr>
          <w:rFonts w:ascii="Times New Roman" w:hAnsi="Times New Roman" w:cs="Times New Roman"/>
          <w:sz w:val="24"/>
          <w:szCs w:val="24"/>
          <w14:ligatures w14:val="standardContextual"/>
        </w:rPr>
        <w:t xml:space="preserve"> pass on knowledge and experience to students seeking anything from study tips for their final exams and preparing for licensure to niche skills like working with marginalized populations. </w:t>
      </w:r>
    </w:p>
    <w:p w14:paraId="7A46CD43" w14:textId="0565947B" w:rsidR="00336690" w:rsidRPr="001F0540" w:rsidRDefault="00336690" w:rsidP="003D12E9">
      <w:pPr>
        <w:spacing w:line="276" w:lineRule="auto"/>
        <w:rPr>
          <w:rFonts w:ascii="Times New Roman" w:hAnsi="Times New Roman" w:cs="Times New Roman"/>
          <w:sz w:val="24"/>
          <w:szCs w:val="24"/>
          <w14:ligatures w14:val="standardContextual"/>
        </w:rPr>
      </w:pPr>
      <w:r w:rsidRPr="001F0540">
        <w:rPr>
          <w:rFonts w:ascii="Times New Roman" w:hAnsi="Times New Roman" w:cs="Times New Roman"/>
          <w:sz w:val="24"/>
          <w:szCs w:val="24"/>
          <w14:ligatures w14:val="standardContextual"/>
        </w:rPr>
        <w:t>We are pleased to announce that students of the C&amp;R Program are now able to access the</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contact</w:t>
      </w:r>
      <w:r w:rsidRPr="003D12E9">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information for these mentors at any time by navigating to the “Professional</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Development” tab in Blackboard found under the “Rehabilitation Learning Community”</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 xml:space="preserve">organization. Students are encouraged to reach out to the listed mentors directly to set up </w:t>
      </w:r>
      <w:r w:rsidR="00B25641">
        <w:rPr>
          <w:rFonts w:ascii="Times New Roman" w:hAnsi="Times New Roman" w:cs="Times New Roman"/>
          <w:sz w:val="24"/>
          <w:szCs w:val="24"/>
          <w14:ligatures w14:val="standardContextual"/>
        </w:rPr>
        <w:t xml:space="preserve">a </w:t>
      </w:r>
      <w:r w:rsidRPr="001F0540">
        <w:rPr>
          <w:rFonts w:ascii="Times New Roman" w:hAnsi="Times New Roman" w:cs="Times New Roman"/>
          <w:sz w:val="24"/>
          <w:szCs w:val="24"/>
          <w14:ligatures w14:val="standardContextual"/>
        </w:rPr>
        <w:t>time for a mentorship session.</w:t>
      </w:r>
    </w:p>
    <w:p w14:paraId="1570F9C0" w14:textId="26A53818" w:rsidR="00336690" w:rsidRPr="00117EEB" w:rsidRDefault="00336690" w:rsidP="003D12E9">
      <w:pPr>
        <w:spacing w:line="276" w:lineRule="auto"/>
        <w:rPr>
          <w:rFonts w:ascii="Times New Roman" w:hAnsi="Times New Roman" w:cs="Times New Roman"/>
          <w:sz w:val="24"/>
          <w:szCs w:val="24"/>
          <w:u w:val="single"/>
          <w14:ligatures w14:val="standardContextual"/>
        </w:rPr>
      </w:pPr>
      <w:r w:rsidRPr="001F0540">
        <w:rPr>
          <w:rFonts w:ascii="Times New Roman" w:hAnsi="Times New Roman" w:cs="Times New Roman"/>
          <w:sz w:val="24"/>
          <w:szCs w:val="24"/>
          <w14:ligatures w14:val="standardContextual"/>
        </w:rPr>
        <w:t>The Counseling and Rehabilitation Program extends its appreciation to the alumni who have</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taken on the role of mentor and to the Counseling and Rehabilitation Student Association</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for helping bring the idea to life in support of future counselors and rehabilitation</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professionals.</w:t>
      </w:r>
      <w:r w:rsidR="00B25641">
        <w:rPr>
          <w:rFonts w:ascii="Times New Roman" w:hAnsi="Times New Roman" w:cs="Times New Roman"/>
          <w:sz w:val="24"/>
          <w:szCs w:val="24"/>
          <w14:ligatures w14:val="standardContextual"/>
        </w:rPr>
        <w:t xml:space="preserve"> </w:t>
      </w:r>
      <w:r w:rsidRPr="001F0540">
        <w:rPr>
          <w:rFonts w:ascii="Times New Roman" w:hAnsi="Times New Roman" w:cs="Times New Roman"/>
          <w:sz w:val="24"/>
          <w:szCs w:val="24"/>
          <w14:ligatures w14:val="standardContextual"/>
        </w:rPr>
        <w:t xml:space="preserve">If you are interested in participating as a mentor, please complete this brief </w:t>
      </w:r>
      <w:r w:rsidR="005C50C3" w:rsidRPr="00117EEB">
        <w:rPr>
          <w:rFonts w:ascii="Times New Roman" w:hAnsi="Times New Roman" w:cs="Times New Roman"/>
          <w:sz w:val="24"/>
          <w:szCs w:val="24"/>
          <w:u w:val="single"/>
          <w14:ligatures w14:val="standardContextual"/>
        </w:rPr>
        <w:t>Google Form.</w:t>
      </w:r>
    </w:p>
    <w:p w14:paraId="4BEBAEAA" w14:textId="77777777" w:rsidR="00402150" w:rsidRPr="00117EEB" w:rsidRDefault="00402150" w:rsidP="003D12E9">
      <w:pPr>
        <w:spacing w:line="276" w:lineRule="auto"/>
        <w:rPr>
          <w:rFonts w:ascii="Times New Roman" w:hAnsi="Times New Roman" w:cs="Times New Roman"/>
          <w:sz w:val="24"/>
          <w:szCs w:val="24"/>
          <w:u w:val="single"/>
          <w14:ligatures w14:val="standardContextual"/>
        </w:rPr>
      </w:pPr>
    </w:p>
    <w:p w14:paraId="17DD6D7F" w14:textId="31CF2D29" w:rsidR="00402150" w:rsidRPr="00C85D67" w:rsidRDefault="00402150" w:rsidP="00C85D67">
      <w:pPr>
        <w:pStyle w:val="Heading2"/>
      </w:pPr>
      <w:bookmarkStart w:id="5" w:name="_Toc231207300"/>
      <w:r w:rsidRPr="00C85D67">
        <w:t>Neurodivergence 101</w:t>
      </w:r>
      <w:bookmarkEnd w:id="5"/>
    </w:p>
    <w:p w14:paraId="7769F543" w14:textId="77777777" w:rsidR="004A7470" w:rsidRDefault="00C85D67" w:rsidP="00C85D67">
      <w:pPr>
        <w:autoSpaceDE w:val="0"/>
        <w:autoSpaceDN w:val="0"/>
        <w:adjustRightInd w:val="0"/>
        <w:spacing w:after="0" w:line="240" w:lineRule="auto"/>
        <w:rPr>
          <w:rFonts w:ascii="Times New Roman" w:hAnsi="Times New Roman" w:cs="Times New Roman"/>
          <w:sz w:val="24"/>
          <w:szCs w:val="24"/>
          <w14:ligatures w14:val="standardContextual"/>
        </w:rPr>
      </w:pPr>
      <w:r w:rsidRPr="00C85D67">
        <w:rPr>
          <w:rFonts w:ascii="Times New Roman" w:hAnsi="Times New Roman" w:cs="Times New Roman"/>
          <w:sz w:val="24"/>
          <w:szCs w:val="24"/>
          <w14:ligatures w14:val="standardContextual"/>
        </w:rPr>
        <w:t>This presentation will explore these diagnoses and</w:t>
      </w:r>
      <w:r>
        <w:rPr>
          <w:rFonts w:ascii="Times New Roman" w:hAnsi="Times New Roman" w:cs="Times New Roman"/>
          <w:sz w:val="24"/>
          <w:szCs w:val="24"/>
          <w14:ligatures w14:val="standardContextual"/>
        </w:rPr>
        <w:t xml:space="preserve"> </w:t>
      </w:r>
      <w:r w:rsidRPr="00C85D67">
        <w:rPr>
          <w:rFonts w:ascii="Times New Roman" w:hAnsi="Times New Roman" w:cs="Times New Roman"/>
          <w:sz w:val="24"/>
          <w:szCs w:val="24"/>
          <w14:ligatures w14:val="standardContextual"/>
        </w:rPr>
        <w:t>ways in which this population struggle in unique ways. Participants will</w:t>
      </w:r>
      <w:r>
        <w:rPr>
          <w:rFonts w:ascii="Times New Roman" w:hAnsi="Times New Roman" w:cs="Times New Roman"/>
          <w:sz w:val="24"/>
          <w:szCs w:val="24"/>
          <w14:ligatures w14:val="standardContextual"/>
        </w:rPr>
        <w:t xml:space="preserve"> </w:t>
      </w:r>
      <w:r w:rsidRPr="00C85D67">
        <w:rPr>
          <w:rFonts w:ascii="Times New Roman" w:hAnsi="Times New Roman" w:cs="Times New Roman"/>
          <w:sz w:val="24"/>
          <w:szCs w:val="24"/>
          <w14:ligatures w14:val="standardContextual"/>
        </w:rPr>
        <w:t>learn how to spot signs of neurodivergent burnout, ways to support</w:t>
      </w:r>
      <w:r>
        <w:rPr>
          <w:rFonts w:ascii="Times New Roman" w:hAnsi="Times New Roman" w:cs="Times New Roman"/>
          <w:sz w:val="24"/>
          <w:szCs w:val="24"/>
          <w14:ligatures w14:val="standardContextual"/>
        </w:rPr>
        <w:t xml:space="preserve"> </w:t>
      </w:r>
      <w:r w:rsidRPr="00C85D67">
        <w:rPr>
          <w:rFonts w:ascii="Times New Roman" w:hAnsi="Times New Roman" w:cs="Times New Roman"/>
          <w:sz w:val="24"/>
          <w:szCs w:val="24"/>
          <w14:ligatures w14:val="standardContextual"/>
        </w:rPr>
        <w:t>these individuals, and resources to share as helping professionals.</w:t>
      </w:r>
      <w:r>
        <w:rPr>
          <w:rFonts w:ascii="Times New Roman" w:hAnsi="Times New Roman" w:cs="Times New Roman"/>
          <w:sz w:val="24"/>
          <w:szCs w:val="24"/>
          <w14:ligatures w14:val="standardContextual"/>
        </w:rPr>
        <w:t xml:space="preserve"> </w:t>
      </w:r>
    </w:p>
    <w:p w14:paraId="7C7630F0" w14:textId="77777777" w:rsidR="004A7470" w:rsidRPr="00A35291" w:rsidRDefault="00C85D67" w:rsidP="004A7470">
      <w:pPr>
        <w:pStyle w:val="ListParagraph"/>
        <w:numPr>
          <w:ilvl w:val="0"/>
          <w:numId w:val="1"/>
        </w:numPr>
        <w:autoSpaceDE w:val="0"/>
        <w:autoSpaceDN w:val="0"/>
        <w:adjustRightInd w:val="0"/>
        <w:spacing w:after="0" w:line="240" w:lineRule="auto"/>
        <w:rPr>
          <w:rFonts w:ascii="Times New Roman" w:hAnsi="Times New Roman" w:cs="Times New Roman"/>
          <w:kern w:val="0"/>
        </w:rPr>
      </w:pPr>
      <w:r w:rsidRPr="00A35291">
        <w:rPr>
          <w:rFonts w:ascii="Times New Roman" w:hAnsi="Times New Roman" w:cs="Times New Roman"/>
          <w:kern w:val="0"/>
        </w:rPr>
        <w:t>Participants will gain an understanding of what</w:t>
      </w:r>
      <w:r w:rsidR="004A7470" w:rsidRPr="00A35291">
        <w:rPr>
          <w:rFonts w:ascii="Times New Roman" w:hAnsi="Times New Roman" w:cs="Times New Roman"/>
          <w:kern w:val="0"/>
        </w:rPr>
        <w:t xml:space="preserve"> </w:t>
      </w:r>
      <w:r w:rsidRPr="00A35291">
        <w:rPr>
          <w:rFonts w:ascii="Times New Roman" w:hAnsi="Times New Roman" w:cs="Times New Roman"/>
          <w:kern w:val="0"/>
        </w:rPr>
        <w:t>diagnoses fall under the neurodivergent umbrella</w:t>
      </w:r>
      <w:r w:rsidR="004A7470" w:rsidRPr="00A35291">
        <w:rPr>
          <w:rFonts w:ascii="Times New Roman" w:hAnsi="Times New Roman" w:cs="Times New Roman"/>
          <w:kern w:val="0"/>
        </w:rPr>
        <w:t xml:space="preserve"> </w:t>
      </w:r>
    </w:p>
    <w:p w14:paraId="0B1035FA" w14:textId="77777777" w:rsidR="004A7470" w:rsidRPr="00A35291" w:rsidRDefault="00C85D67" w:rsidP="004A7470">
      <w:pPr>
        <w:pStyle w:val="ListParagraph"/>
        <w:numPr>
          <w:ilvl w:val="0"/>
          <w:numId w:val="1"/>
        </w:numPr>
        <w:autoSpaceDE w:val="0"/>
        <w:autoSpaceDN w:val="0"/>
        <w:adjustRightInd w:val="0"/>
        <w:spacing w:after="0" w:line="240" w:lineRule="auto"/>
        <w:rPr>
          <w:rFonts w:ascii="Times New Roman" w:hAnsi="Times New Roman" w:cs="Times New Roman"/>
          <w:kern w:val="0"/>
        </w:rPr>
      </w:pPr>
      <w:r w:rsidRPr="00A35291">
        <w:rPr>
          <w:rFonts w:ascii="Times New Roman" w:hAnsi="Times New Roman" w:cs="Times New Roman"/>
          <w:kern w:val="0"/>
        </w:rPr>
        <w:t>Participants will be able to identify ways that</w:t>
      </w:r>
      <w:r w:rsidR="004A7470" w:rsidRPr="00A35291">
        <w:rPr>
          <w:rFonts w:ascii="Times New Roman" w:hAnsi="Times New Roman" w:cs="Times New Roman"/>
          <w:kern w:val="0"/>
        </w:rPr>
        <w:t xml:space="preserve"> </w:t>
      </w:r>
      <w:r w:rsidRPr="00A35291">
        <w:rPr>
          <w:rFonts w:ascii="Times New Roman" w:hAnsi="Times New Roman" w:cs="Times New Roman"/>
          <w:kern w:val="0"/>
        </w:rPr>
        <w:t>neurodivergent individuals can experience burnout</w:t>
      </w:r>
      <w:r w:rsidR="004A7470" w:rsidRPr="00A35291">
        <w:rPr>
          <w:rFonts w:ascii="Times New Roman" w:hAnsi="Times New Roman" w:cs="Times New Roman"/>
          <w:kern w:val="0"/>
        </w:rPr>
        <w:t xml:space="preserve"> </w:t>
      </w:r>
    </w:p>
    <w:p w14:paraId="66A8A736" w14:textId="5D406930" w:rsidR="00C85D67" w:rsidRPr="00A35291" w:rsidRDefault="00C85D67" w:rsidP="004A7470">
      <w:pPr>
        <w:pStyle w:val="ListParagraph"/>
        <w:numPr>
          <w:ilvl w:val="0"/>
          <w:numId w:val="1"/>
        </w:numPr>
        <w:autoSpaceDE w:val="0"/>
        <w:autoSpaceDN w:val="0"/>
        <w:adjustRightInd w:val="0"/>
        <w:spacing w:after="0" w:line="240" w:lineRule="auto"/>
        <w:rPr>
          <w:rFonts w:ascii="Times New Roman" w:hAnsi="Times New Roman" w:cs="Times New Roman"/>
          <w:kern w:val="0"/>
        </w:rPr>
      </w:pPr>
      <w:r w:rsidRPr="00A35291">
        <w:rPr>
          <w:rFonts w:ascii="Times New Roman" w:hAnsi="Times New Roman" w:cs="Times New Roman"/>
          <w:kern w:val="0"/>
        </w:rPr>
        <w:t>Participants will gain tools and resources to better</w:t>
      </w:r>
      <w:r w:rsidR="004A7470" w:rsidRPr="00A35291">
        <w:rPr>
          <w:rFonts w:ascii="Times New Roman" w:hAnsi="Times New Roman" w:cs="Times New Roman"/>
          <w:kern w:val="0"/>
        </w:rPr>
        <w:t xml:space="preserve"> </w:t>
      </w:r>
      <w:r w:rsidRPr="00A35291">
        <w:rPr>
          <w:rFonts w:ascii="Times New Roman" w:hAnsi="Times New Roman" w:cs="Times New Roman"/>
          <w:kern w:val="0"/>
        </w:rPr>
        <w:t>serve the neurodivergent population</w:t>
      </w:r>
    </w:p>
    <w:p w14:paraId="09C75728" w14:textId="77777777" w:rsidR="004A7470" w:rsidRDefault="004A7470" w:rsidP="00C85D67">
      <w:pPr>
        <w:autoSpaceDE w:val="0"/>
        <w:autoSpaceDN w:val="0"/>
        <w:adjustRightInd w:val="0"/>
        <w:spacing w:after="0" w:line="240" w:lineRule="auto"/>
        <w:rPr>
          <w:rFonts w:ascii="Times New Roman" w:hAnsi="Times New Roman" w:cs="Times New Roman"/>
          <w:sz w:val="24"/>
          <w:szCs w:val="24"/>
          <w14:ligatures w14:val="standardContextual"/>
        </w:rPr>
      </w:pPr>
    </w:p>
    <w:p w14:paraId="1FF6BEA9" w14:textId="018FEEC3" w:rsidR="00C85D67" w:rsidRPr="00C85D67" w:rsidRDefault="00C85D67" w:rsidP="00C85D67">
      <w:pPr>
        <w:autoSpaceDE w:val="0"/>
        <w:autoSpaceDN w:val="0"/>
        <w:adjustRightInd w:val="0"/>
        <w:spacing w:after="0" w:line="240" w:lineRule="auto"/>
        <w:rPr>
          <w:rFonts w:ascii="Times New Roman" w:hAnsi="Times New Roman" w:cs="Times New Roman"/>
          <w:sz w:val="24"/>
          <w:szCs w:val="24"/>
          <w14:ligatures w14:val="standardContextual"/>
        </w:rPr>
      </w:pPr>
      <w:r w:rsidRPr="00C85D67">
        <w:rPr>
          <w:rFonts w:ascii="Times New Roman" w:hAnsi="Times New Roman" w:cs="Times New Roman"/>
          <w:sz w:val="24"/>
          <w:szCs w:val="24"/>
          <w14:ligatures w14:val="standardContextual"/>
        </w:rPr>
        <w:t>When: June 16, 2026 / 12:00pm-1:00pm Eastern Time</w:t>
      </w:r>
    </w:p>
    <w:p w14:paraId="57FD21C6" w14:textId="77777777" w:rsidR="00C85D67" w:rsidRPr="00C85D67" w:rsidRDefault="00C85D67" w:rsidP="00C85D67">
      <w:pPr>
        <w:autoSpaceDE w:val="0"/>
        <w:autoSpaceDN w:val="0"/>
        <w:adjustRightInd w:val="0"/>
        <w:spacing w:after="0" w:line="240" w:lineRule="auto"/>
        <w:rPr>
          <w:rFonts w:ascii="Times New Roman" w:hAnsi="Times New Roman" w:cs="Times New Roman"/>
          <w:sz w:val="24"/>
          <w:szCs w:val="24"/>
          <w14:ligatures w14:val="standardContextual"/>
        </w:rPr>
      </w:pPr>
      <w:r w:rsidRPr="00C85D67">
        <w:rPr>
          <w:rFonts w:ascii="Times New Roman" w:hAnsi="Times New Roman" w:cs="Times New Roman"/>
          <w:sz w:val="24"/>
          <w:szCs w:val="24"/>
          <w14:ligatures w14:val="standardContextual"/>
        </w:rPr>
        <w:t>Where: A virtual log on link will be sent to all who RSVP for the program one day prior to</w:t>
      </w:r>
    </w:p>
    <w:p w14:paraId="19475AE7" w14:textId="2505949B" w:rsidR="00C85D67" w:rsidRDefault="00C85D67" w:rsidP="00C85D67">
      <w:pPr>
        <w:spacing w:line="276" w:lineRule="auto"/>
        <w:rPr>
          <w:rFonts w:ascii="Times New Roman" w:hAnsi="Times New Roman" w:cs="Times New Roman"/>
          <w:sz w:val="24"/>
          <w:szCs w:val="24"/>
          <w14:ligatures w14:val="standardContextual"/>
        </w:rPr>
      </w:pPr>
      <w:r w:rsidRPr="00C85D67">
        <w:rPr>
          <w:rFonts w:ascii="Times New Roman" w:hAnsi="Times New Roman" w:cs="Times New Roman"/>
          <w:sz w:val="24"/>
          <w:szCs w:val="24"/>
          <w14:ligatures w14:val="standardContextual"/>
        </w:rPr>
        <w:t>the event.</w:t>
      </w:r>
    </w:p>
    <w:p w14:paraId="75230E25" w14:textId="77777777" w:rsidR="00E914EE" w:rsidRPr="00A35291" w:rsidRDefault="00E914EE" w:rsidP="00E914EE">
      <w:pPr>
        <w:autoSpaceDE w:val="0"/>
        <w:autoSpaceDN w:val="0"/>
        <w:adjustRightInd w:val="0"/>
        <w:spacing w:after="0" w:line="240" w:lineRule="auto"/>
        <w:rPr>
          <w:rFonts w:ascii="Times New Roman" w:hAnsi="Times New Roman" w:cs="Times New Roman"/>
          <w:sz w:val="24"/>
          <w:szCs w:val="24"/>
          <w14:ligatures w14:val="standardContextual"/>
        </w:rPr>
      </w:pPr>
    </w:p>
    <w:p w14:paraId="2CA52D5B" w14:textId="027A9351" w:rsidR="00E914EE" w:rsidRPr="00E914EE" w:rsidRDefault="00E914EE" w:rsidP="00E914EE">
      <w:pPr>
        <w:autoSpaceDE w:val="0"/>
        <w:autoSpaceDN w:val="0"/>
        <w:adjustRightInd w:val="0"/>
        <w:spacing w:after="0" w:line="240" w:lineRule="auto"/>
        <w:rPr>
          <w:rFonts w:ascii="Times New Roman" w:hAnsi="Times New Roman" w:cs="Times New Roman"/>
          <w:sz w:val="24"/>
          <w:szCs w:val="24"/>
          <w14:ligatures w14:val="standardContextual"/>
        </w:rPr>
      </w:pPr>
      <w:r w:rsidRPr="00E914EE">
        <w:rPr>
          <w:rFonts w:ascii="Times New Roman" w:hAnsi="Times New Roman" w:cs="Times New Roman"/>
          <w:sz w:val="24"/>
          <w:szCs w:val="24"/>
          <w14:ligatures w14:val="standardContextual"/>
        </w:rPr>
        <w:lastRenderedPageBreak/>
        <w:t xml:space="preserve">Registration closes on June 15th at 11:00am. </w:t>
      </w:r>
      <w:proofErr w:type="gramStart"/>
      <w:r w:rsidRPr="00E914EE">
        <w:rPr>
          <w:rFonts w:ascii="Times New Roman" w:hAnsi="Times New Roman" w:cs="Times New Roman"/>
          <w:sz w:val="24"/>
          <w:szCs w:val="24"/>
          <w14:ligatures w14:val="standardContextual"/>
        </w:rPr>
        <w:t>In order to</w:t>
      </w:r>
      <w:proofErr w:type="gramEnd"/>
      <w:r w:rsidRPr="00E914EE">
        <w:rPr>
          <w:rFonts w:ascii="Times New Roman" w:hAnsi="Times New Roman" w:cs="Times New Roman"/>
          <w:sz w:val="24"/>
          <w:szCs w:val="24"/>
          <w14:ligatures w14:val="standardContextual"/>
        </w:rPr>
        <w:t xml:space="preserve"> receive CE credits</w:t>
      </w:r>
      <w:r w:rsidR="00A35291">
        <w:rPr>
          <w:rFonts w:ascii="Times New Roman" w:hAnsi="Times New Roman" w:cs="Times New Roman"/>
          <w:sz w:val="24"/>
          <w:szCs w:val="24"/>
          <w14:ligatures w14:val="standardContextual"/>
        </w:rPr>
        <w:t xml:space="preserve"> </w:t>
      </w:r>
      <w:r w:rsidRPr="00E914EE">
        <w:rPr>
          <w:rFonts w:ascii="Times New Roman" w:hAnsi="Times New Roman" w:cs="Times New Roman"/>
          <w:sz w:val="24"/>
          <w:szCs w:val="24"/>
          <w14:ligatures w14:val="standardContextual"/>
        </w:rPr>
        <w:t>for program attendance, participants must sign in using the provided link during the presentation,</w:t>
      </w:r>
    </w:p>
    <w:p w14:paraId="1E0F4F50" w14:textId="39B140A9" w:rsidR="004A7470" w:rsidRDefault="00E914EE" w:rsidP="00A35291">
      <w:pPr>
        <w:autoSpaceDE w:val="0"/>
        <w:autoSpaceDN w:val="0"/>
        <w:adjustRightInd w:val="0"/>
        <w:spacing w:after="0" w:line="240" w:lineRule="auto"/>
        <w:rPr>
          <w:rFonts w:ascii="Times New Roman" w:hAnsi="Times New Roman" w:cs="Times New Roman"/>
          <w:sz w:val="24"/>
          <w:szCs w:val="24"/>
          <w14:ligatures w14:val="standardContextual"/>
        </w:rPr>
      </w:pPr>
      <w:r w:rsidRPr="00E914EE">
        <w:rPr>
          <w:rFonts w:ascii="Times New Roman" w:hAnsi="Times New Roman" w:cs="Times New Roman"/>
          <w:sz w:val="24"/>
          <w:szCs w:val="24"/>
          <w14:ligatures w14:val="standardContextual"/>
        </w:rPr>
        <w:t>stay for the entire duration of the presentation and complete a virtual program evaluation following</w:t>
      </w:r>
      <w:r w:rsidR="00A35291">
        <w:rPr>
          <w:rFonts w:ascii="Times New Roman" w:hAnsi="Times New Roman" w:cs="Times New Roman"/>
          <w:sz w:val="24"/>
          <w:szCs w:val="24"/>
          <w14:ligatures w14:val="standardContextual"/>
        </w:rPr>
        <w:t xml:space="preserve"> </w:t>
      </w:r>
      <w:r w:rsidRPr="00E914EE">
        <w:rPr>
          <w:rFonts w:ascii="Times New Roman" w:hAnsi="Times New Roman" w:cs="Times New Roman"/>
          <w:sz w:val="24"/>
          <w:szCs w:val="24"/>
          <w14:ligatures w14:val="standardContextual"/>
        </w:rPr>
        <w:t>the presentation. No partial credit is offered for this event.</w:t>
      </w:r>
    </w:p>
    <w:p w14:paraId="21C3DFC1" w14:textId="77777777" w:rsidR="00A35291" w:rsidRPr="00A35291" w:rsidRDefault="00A35291" w:rsidP="00A35291">
      <w:pPr>
        <w:autoSpaceDE w:val="0"/>
        <w:autoSpaceDN w:val="0"/>
        <w:adjustRightInd w:val="0"/>
        <w:spacing w:after="0" w:line="240" w:lineRule="auto"/>
        <w:rPr>
          <w:rFonts w:ascii="Times New Roman" w:hAnsi="Times New Roman" w:cs="Times New Roman"/>
          <w:b/>
          <w:bCs/>
          <w:sz w:val="24"/>
          <w:szCs w:val="24"/>
          <w14:ligatures w14:val="standardContextual"/>
        </w:rPr>
      </w:pPr>
    </w:p>
    <w:p w14:paraId="13DC14EF" w14:textId="2D2DCBAA" w:rsidR="00A35291" w:rsidRPr="00A35291" w:rsidRDefault="00A35291" w:rsidP="00E914EE">
      <w:pPr>
        <w:spacing w:line="276" w:lineRule="auto"/>
        <w:rPr>
          <w:rFonts w:ascii="Times New Roman" w:hAnsi="Times New Roman" w:cs="Times New Roman"/>
          <w:b/>
          <w:bCs/>
          <w:sz w:val="24"/>
          <w:szCs w:val="24"/>
          <w14:ligatures w14:val="standardContextual"/>
        </w:rPr>
      </w:pPr>
      <w:r w:rsidRPr="00A35291">
        <w:rPr>
          <w:rFonts w:ascii="Times New Roman" w:hAnsi="Times New Roman" w:cs="Times New Roman"/>
          <w:b/>
          <w:bCs/>
          <w:sz w:val="24"/>
          <w:szCs w:val="24"/>
          <w14:ligatures w14:val="standardContextual"/>
        </w:rPr>
        <w:t>Continuing Education Credit Available: 1 NBCC credit hour</w:t>
      </w:r>
    </w:p>
    <w:p w14:paraId="617C28F2" w14:textId="6A24F5E5" w:rsidR="00402150" w:rsidRDefault="00402150" w:rsidP="003D12E9">
      <w:pPr>
        <w:spacing w:line="276" w:lineRule="auto"/>
        <w:rPr>
          <w:rFonts w:ascii="Times New Roman" w:hAnsi="Times New Roman" w:cs="Times New Roman"/>
          <w:color w:val="00B0F0"/>
          <w:sz w:val="24"/>
          <w:szCs w:val="24"/>
          <w:u w:val="single"/>
          <w14:ligatures w14:val="standardContextual"/>
        </w:rPr>
      </w:pPr>
      <w:hyperlink r:id="rId8" w:history="1">
        <w:r w:rsidRPr="00117EEB">
          <w:rPr>
            <w:rStyle w:val="Hyperlink"/>
            <w:rFonts w:ascii="Times New Roman" w:hAnsi="Times New Roman" w:cs="Times New Roman"/>
            <w:color w:val="auto"/>
            <w:sz w:val="24"/>
            <w:szCs w:val="24"/>
            <w14:ligatures w14:val="standardContextual"/>
          </w:rPr>
          <w:t>Click here to register</w:t>
        </w:r>
        <w:r w:rsidR="00B249B7" w:rsidRPr="00117EEB">
          <w:rPr>
            <w:rStyle w:val="Hyperlink"/>
            <w:rFonts w:ascii="Times New Roman" w:hAnsi="Times New Roman" w:cs="Times New Roman"/>
            <w:color w:val="auto"/>
            <w:sz w:val="24"/>
            <w:szCs w:val="24"/>
            <w14:ligatures w14:val="standardContextual"/>
          </w:rPr>
          <w:t xml:space="preserve">. </w:t>
        </w:r>
      </w:hyperlink>
      <w:r w:rsidRPr="00A737ED">
        <w:rPr>
          <w:rFonts w:ascii="Times New Roman" w:hAnsi="Times New Roman" w:cs="Times New Roman"/>
          <w:color w:val="00B0F0"/>
          <w:sz w:val="24"/>
          <w:szCs w:val="24"/>
          <w:u w:val="single"/>
          <w14:ligatures w14:val="standardContextual"/>
        </w:rPr>
        <w:t xml:space="preserve"> </w:t>
      </w:r>
    </w:p>
    <w:p w14:paraId="7D84D1BE" w14:textId="77777777" w:rsidR="00A737ED" w:rsidRDefault="00A737ED" w:rsidP="003D12E9">
      <w:pPr>
        <w:spacing w:line="276" w:lineRule="auto"/>
        <w:rPr>
          <w:rFonts w:ascii="Times New Roman" w:hAnsi="Times New Roman" w:cs="Times New Roman"/>
          <w:color w:val="00B0F0"/>
          <w:sz w:val="24"/>
          <w:szCs w:val="24"/>
          <w:u w:val="single"/>
          <w14:ligatures w14:val="standardContextual"/>
        </w:rPr>
      </w:pPr>
    </w:p>
    <w:p w14:paraId="35E8CFD3" w14:textId="682B244A" w:rsidR="002441EB" w:rsidRDefault="002441EB" w:rsidP="002441EB">
      <w:pPr>
        <w:pStyle w:val="Heading2"/>
      </w:pPr>
      <w:bookmarkStart w:id="6" w:name="_Toc231207301"/>
      <w:r>
        <w:t>Blackboard: Did You Know?</w:t>
      </w:r>
      <w:bookmarkEnd w:id="6"/>
    </w:p>
    <w:p w14:paraId="5D006ED7" w14:textId="0B10F868" w:rsidR="002441EB" w:rsidRDefault="00074C86" w:rsidP="002441EB">
      <w:pPr>
        <w:rPr>
          <w:rFonts w:ascii="Times New Roman" w:hAnsi="Times New Roman" w:cs="Times New Roman"/>
          <w:sz w:val="24"/>
          <w:szCs w:val="24"/>
          <w14:ligatures w14:val="standardContextual"/>
        </w:rPr>
      </w:pPr>
      <w:r w:rsidRPr="00FA042A">
        <w:rPr>
          <w:rFonts w:ascii="Times New Roman" w:hAnsi="Times New Roman" w:cs="Times New Roman"/>
          <w:sz w:val="24"/>
          <w:szCs w:val="24"/>
          <w14:ligatures w14:val="standardContextual"/>
        </w:rPr>
        <w:t xml:space="preserve">Don’t forget to check out the new Alumni mentorship feature on blackboard! Students of the C&amp;R Program are now able to access the contact information of select alumni at any time by navigating to the </w:t>
      </w:r>
      <w:r w:rsidRPr="00FA042A">
        <w:rPr>
          <w:rFonts w:ascii="Times New Roman" w:hAnsi="Times New Roman" w:cs="Times New Roman"/>
          <w:b/>
          <w:bCs/>
          <w:sz w:val="24"/>
          <w:szCs w:val="24"/>
          <w14:ligatures w14:val="standardContextual"/>
        </w:rPr>
        <w:t>“Professional Development”</w:t>
      </w:r>
      <w:r w:rsidRPr="00FA042A">
        <w:rPr>
          <w:rFonts w:ascii="Times New Roman" w:hAnsi="Times New Roman" w:cs="Times New Roman"/>
          <w:sz w:val="24"/>
          <w:szCs w:val="24"/>
          <w14:ligatures w14:val="standardContextual"/>
        </w:rPr>
        <w:t xml:space="preserve"> tab in Blackboard, found under the</w:t>
      </w:r>
      <w:r w:rsidR="00FA042A">
        <w:rPr>
          <w:rFonts w:ascii="Times New Roman" w:hAnsi="Times New Roman" w:cs="Times New Roman"/>
          <w:sz w:val="24"/>
          <w:szCs w:val="24"/>
          <w14:ligatures w14:val="standardContextual"/>
        </w:rPr>
        <w:t xml:space="preserve"> </w:t>
      </w:r>
      <w:r w:rsidRPr="00FA042A">
        <w:rPr>
          <w:rFonts w:ascii="Times New Roman" w:hAnsi="Times New Roman" w:cs="Times New Roman"/>
          <w:b/>
          <w:bCs/>
          <w:sz w:val="24"/>
          <w:szCs w:val="24"/>
          <w14:ligatures w14:val="standardContextual"/>
        </w:rPr>
        <w:t>“Rehabilitation Learning Community”</w:t>
      </w:r>
      <w:r w:rsidRPr="00FA042A">
        <w:rPr>
          <w:rFonts w:ascii="Times New Roman" w:hAnsi="Times New Roman" w:cs="Times New Roman"/>
          <w:sz w:val="24"/>
          <w:szCs w:val="24"/>
          <w14:ligatures w14:val="standardContextual"/>
        </w:rPr>
        <w:t xml:space="preserve"> organization. Students are encouraged to reach out to the listed mentors directly to set up a time for a mentorship session. </w:t>
      </w:r>
    </w:p>
    <w:p w14:paraId="6619B898" w14:textId="4BF131D4" w:rsidR="00FA042A" w:rsidRDefault="00E546D0" w:rsidP="002441EB">
      <w:pP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Upon opening the list of alumni, you will see each previous students’ contact information and typical availabilit</w:t>
      </w:r>
      <w:r w:rsidR="008D68F8">
        <w:rPr>
          <w:rFonts w:ascii="Times New Roman" w:hAnsi="Times New Roman" w:cs="Times New Roman"/>
          <w:sz w:val="24"/>
          <w:szCs w:val="24"/>
          <w14:ligatures w14:val="standardContextual"/>
        </w:rPr>
        <w:t xml:space="preserve">y, as well as their current role, credentials, and practice focus. This is a great and efficient way to make real-world connections in the field, learn more about what to expect as a future counselor, and receive guidance from individuals who have gone through the program as well as the practicum and internship process. </w:t>
      </w:r>
      <w:r w:rsidR="008D68F8">
        <w:rPr>
          <w:rFonts w:ascii="Times New Roman" w:hAnsi="Times New Roman" w:cs="Times New Roman"/>
          <w:sz w:val="24"/>
          <w:szCs w:val="24"/>
          <w14:ligatures w14:val="standardContextual"/>
        </w:rPr>
        <w:br/>
      </w:r>
    </w:p>
    <w:p w14:paraId="58EAF32C" w14:textId="0011C413" w:rsidR="008D68F8" w:rsidRPr="00FA042A" w:rsidRDefault="008D68F8" w:rsidP="008D68F8">
      <w:pPr>
        <w:pStyle w:val="Heading2"/>
      </w:pPr>
      <w:bookmarkStart w:id="7" w:name="_Toc231207302"/>
      <w:r>
        <w:t>Wellness Corner</w:t>
      </w:r>
      <w:bookmarkEnd w:id="7"/>
    </w:p>
    <w:p w14:paraId="1885B5BF" w14:textId="28B65F1A" w:rsidR="00074C86" w:rsidRDefault="00C6205A" w:rsidP="002441EB">
      <w:pP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The 4-7-8 breathing technique is a simple yet powerful practice</w:t>
      </w:r>
      <w:r w:rsidR="00DC0952">
        <w:rPr>
          <w:rFonts w:ascii="Times New Roman" w:hAnsi="Times New Roman" w:cs="Times New Roman"/>
          <w:sz w:val="24"/>
          <w:szCs w:val="24"/>
          <w14:ligatures w14:val="standardContextual"/>
        </w:rPr>
        <w:t xml:space="preserve"> to reduce stress and promote relaxation. To do it: inhale through your nose for 4 seconds, hold your breath for 7 seconds, and exhale slowly through your mouth for </w:t>
      </w:r>
      <w:r w:rsidR="00FC5566">
        <w:rPr>
          <w:rFonts w:ascii="Times New Roman" w:hAnsi="Times New Roman" w:cs="Times New Roman"/>
          <w:sz w:val="24"/>
          <w:szCs w:val="24"/>
          <w14:ligatures w14:val="standardContextual"/>
        </w:rPr>
        <w:t>8 seconds. Repeat this cycle up to four times. This method helps calm the nervous system, lower anxiety, and improve sleep by encouraging deep, mindful breathing.</w:t>
      </w:r>
    </w:p>
    <w:p w14:paraId="66F2122D" w14:textId="77777777" w:rsidR="00FC5566" w:rsidRDefault="00FC5566" w:rsidP="002441EB">
      <w:pPr>
        <w:rPr>
          <w:rFonts w:ascii="Times New Roman" w:hAnsi="Times New Roman" w:cs="Times New Roman"/>
          <w:sz w:val="24"/>
          <w:szCs w:val="24"/>
          <w14:ligatures w14:val="standardContextual"/>
        </w:rPr>
      </w:pPr>
    </w:p>
    <w:p w14:paraId="57C4B78D" w14:textId="55CF6ED5" w:rsidR="00F8634E" w:rsidRDefault="00F8634E" w:rsidP="00F8634E">
      <w:pPr>
        <w:pStyle w:val="Heading2"/>
      </w:pPr>
      <w:bookmarkStart w:id="8" w:name="_Toc231207303"/>
      <w:r>
        <w:t>Writing Tip: Citing Multiple Authors</w:t>
      </w:r>
      <w:bookmarkEnd w:id="8"/>
    </w:p>
    <w:p w14:paraId="7FFE4DE7" w14:textId="74D17CBE" w:rsidR="00F8634E" w:rsidRPr="004C3630" w:rsidRDefault="00F8634E" w:rsidP="00F8634E">
      <w:pPr>
        <w:rPr>
          <w:rFonts w:ascii="Times New Roman" w:hAnsi="Times New Roman" w:cs="Times New Roman"/>
          <w:sz w:val="24"/>
          <w:szCs w:val="24"/>
          <w14:ligatures w14:val="standardContextual"/>
        </w:rPr>
      </w:pPr>
      <w:r w:rsidRPr="004C3630">
        <w:rPr>
          <w:rFonts w:ascii="Times New Roman" w:hAnsi="Times New Roman" w:cs="Times New Roman"/>
          <w:sz w:val="24"/>
          <w:szCs w:val="24"/>
          <w14:ligatures w14:val="standardContextual"/>
        </w:rPr>
        <w:t xml:space="preserve">APA writing typically involves properly citing sources with multiple authors in-text according to APA 7th edition. For </w:t>
      </w:r>
      <w:r w:rsidR="00C44E37" w:rsidRPr="004C3630">
        <w:rPr>
          <w:rFonts w:ascii="Times New Roman" w:hAnsi="Times New Roman" w:cs="Times New Roman"/>
          <w:sz w:val="24"/>
          <w:szCs w:val="24"/>
          <w14:ligatures w14:val="standardContextual"/>
        </w:rPr>
        <w:t>a work with two authors, always include both last names joined by an ampersand in parentheses or “and” in narrative citations: (Smith &amp; Lee, 2021) or Smith and Lee (2021)</w:t>
      </w:r>
      <w:r w:rsidR="0053546C" w:rsidRPr="004C3630">
        <w:rPr>
          <w:rFonts w:ascii="Times New Roman" w:hAnsi="Times New Roman" w:cs="Times New Roman"/>
          <w:sz w:val="24"/>
          <w:szCs w:val="24"/>
          <w14:ligatures w14:val="standardContextual"/>
        </w:rPr>
        <w:t>.</w:t>
      </w:r>
    </w:p>
    <w:p w14:paraId="076D64E0" w14:textId="793B495D" w:rsidR="0053546C" w:rsidRPr="004C3630" w:rsidRDefault="0053546C" w:rsidP="00F8634E">
      <w:pPr>
        <w:rPr>
          <w:rFonts w:ascii="Times New Roman" w:hAnsi="Times New Roman" w:cs="Times New Roman"/>
          <w:sz w:val="24"/>
          <w:szCs w:val="24"/>
          <w14:ligatures w14:val="standardContextual"/>
        </w:rPr>
      </w:pPr>
      <w:r w:rsidRPr="004C3630">
        <w:rPr>
          <w:rFonts w:ascii="Times New Roman" w:hAnsi="Times New Roman" w:cs="Times New Roman"/>
          <w:sz w:val="24"/>
          <w:szCs w:val="24"/>
          <w14:ligatures w14:val="standardContextual"/>
        </w:rPr>
        <w:t xml:space="preserve">For a work with three or more authors, use only the first author’s last name followed by “et al.” and the publication year: (Jones et al., </w:t>
      </w:r>
      <w:r w:rsidR="00B6713E" w:rsidRPr="004C3630">
        <w:rPr>
          <w:rFonts w:ascii="Times New Roman" w:hAnsi="Times New Roman" w:cs="Times New Roman"/>
          <w:sz w:val="24"/>
          <w:szCs w:val="24"/>
          <w14:ligatures w14:val="standardContextual"/>
        </w:rPr>
        <w:t>2020).</w:t>
      </w:r>
    </w:p>
    <w:p w14:paraId="4BF60DE1" w14:textId="39CB7773" w:rsidR="004C3630" w:rsidRDefault="00B6713E" w:rsidP="00F8634E">
      <w:pPr>
        <w:rPr>
          <w:rFonts w:ascii="Times New Roman" w:hAnsi="Times New Roman" w:cs="Times New Roman"/>
          <w:sz w:val="24"/>
          <w:szCs w:val="24"/>
          <w14:ligatures w14:val="standardContextual"/>
        </w:rPr>
      </w:pPr>
      <w:r w:rsidRPr="004C3630">
        <w:rPr>
          <w:rFonts w:ascii="Times New Roman" w:hAnsi="Times New Roman" w:cs="Times New Roman"/>
          <w:sz w:val="24"/>
          <w:szCs w:val="24"/>
          <w14:ligatures w14:val="standardContextual"/>
        </w:rPr>
        <w:lastRenderedPageBreak/>
        <w:t xml:space="preserve">This rule applies from the first citation onward, unlike APA 6th edition, which required listing all authors on the first mention. Ensuring accuracy here improves readability and aligns your work with current APA standards. (Source: </w:t>
      </w:r>
      <w:hyperlink r:id="rId9" w:history="1">
        <w:r w:rsidRPr="004C3630">
          <w:rPr>
            <w:rFonts w:ascii="Times New Roman" w:hAnsi="Times New Roman" w:cs="Times New Roman"/>
            <w:sz w:val="24"/>
            <w:szCs w:val="24"/>
            <w14:ligatures w14:val="standardContextual"/>
          </w:rPr>
          <w:t>https://owl.purdue.edu</w:t>
        </w:r>
      </w:hyperlink>
      <w:r w:rsidR="004C3630">
        <w:rPr>
          <w:rFonts w:ascii="Times New Roman" w:hAnsi="Times New Roman" w:cs="Times New Roman"/>
          <w:sz w:val="24"/>
          <w:szCs w:val="24"/>
          <w14:ligatures w14:val="standardContextual"/>
        </w:rPr>
        <w:t>)</w:t>
      </w:r>
    </w:p>
    <w:p w14:paraId="5D3EEF5D" w14:textId="77777777" w:rsidR="004C3630" w:rsidRPr="004C3630" w:rsidRDefault="004C3630" w:rsidP="00F8634E">
      <w:pPr>
        <w:rPr>
          <w:rFonts w:ascii="Times New Roman" w:hAnsi="Times New Roman" w:cs="Times New Roman"/>
          <w:sz w:val="24"/>
          <w:szCs w:val="24"/>
          <w14:ligatures w14:val="standardContextual"/>
        </w:rPr>
      </w:pPr>
    </w:p>
    <w:p w14:paraId="55462346" w14:textId="40441C39" w:rsidR="00B6713E" w:rsidRDefault="00B6713E" w:rsidP="00B6713E">
      <w:pPr>
        <w:pStyle w:val="Heading2"/>
      </w:pPr>
      <w:bookmarkStart w:id="9" w:name="_Toc231207304"/>
      <w:r>
        <w:t>Pet of the Month</w:t>
      </w:r>
      <w:bookmarkEnd w:id="9"/>
    </w:p>
    <w:p w14:paraId="4CBDE565" w14:textId="30ED97BB" w:rsidR="00B6713E" w:rsidRPr="004C3630" w:rsidRDefault="007F02AB" w:rsidP="00B6713E">
      <w:pPr>
        <w:rPr>
          <w:rFonts w:ascii="Times New Roman" w:hAnsi="Times New Roman" w:cs="Times New Roman"/>
          <w:b/>
          <w:bCs/>
          <w:sz w:val="24"/>
          <w:szCs w:val="24"/>
          <w14:ligatures w14:val="standardContextual"/>
        </w:rPr>
      </w:pPr>
      <w:r w:rsidRPr="004C3630">
        <w:rPr>
          <w:rFonts w:ascii="Times New Roman" w:hAnsi="Times New Roman" w:cs="Times New Roman"/>
          <w:sz w:val="24"/>
          <w:szCs w:val="24"/>
          <w14:ligatures w14:val="standardContextual"/>
        </w:rPr>
        <w:t>Meet our Pet of the Month, Miss Nova Kane! Also known as Bean because she is like a little jumping bean who is full of energy!! Her favorite toy is her porcupine</w:t>
      </w:r>
      <w:r w:rsidR="009B143A" w:rsidRPr="004C3630">
        <w:rPr>
          <w:rFonts w:ascii="Times New Roman" w:hAnsi="Times New Roman" w:cs="Times New Roman"/>
          <w:sz w:val="24"/>
          <w:szCs w:val="24"/>
          <w14:ligatures w14:val="standardContextual"/>
        </w:rPr>
        <w:t xml:space="preserve"> “Mango</w:t>
      </w:r>
      <w:proofErr w:type="gramStart"/>
      <w:r w:rsidR="009B143A" w:rsidRPr="004C3630">
        <w:rPr>
          <w:rFonts w:ascii="Times New Roman" w:hAnsi="Times New Roman" w:cs="Times New Roman"/>
          <w:sz w:val="24"/>
          <w:szCs w:val="24"/>
          <w14:ligatures w14:val="standardContextual"/>
        </w:rPr>
        <w:t>”</w:t>
      </w:r>
      <w:proofErr w:type="gramEnd"/>
      <w:r w:rsidR="009B143A" w:rsidRPr="004C3630">
        <w:rPr>
          <w:rFonts w:ascii="Times New Roman" w:hAnsi="Times New Roman" w:cs="Times New Roman"/>
          <w:sz w:val="24"/>
          <w:szCs w:val="24"/>
          <w14:ligatures w14:val="standardContextual"/>
        </w:rPr>
        <w:t xml:space="preserve"> and she loves a game of tug of war. She is a mommy’s girl and never leaves my side </w:t>
      </w:r>
      <w:r w:rsidR="009B143A" w:rsidRPr="004C3630">
        <w:rPr>
          <w:rFonts w:ascii="Times New Roman" w:hAnsi="Times New Roman" w:cs="Times New Roman"/>
          <w:b/>
          <w:bCs/>
          <w:sz w:val="24"/>
          <w:szCs w:val="24"/>
          <w14:ligatures w14:val="standardContextual"/>
        </w:rPr>
        <w:sym w:font="Wingdings" w:char="F04A"/>
      </w:r>
      <w:r w:rsidR="00BB54E0" w:rsidRPr="004C3630">
        <w:rPr>
          <w:rFonts w:ascii="Times New Roman" w:hAnsi="Times New Roman" w:cs="Times New Roman"/>
          <w:b/>
          <w:bCs/>
          <w:sz w:val="24"/>
          <w:szCs w:val="24"/>
          <w14:ligatures w14:val="standardContextual"/>
        </w:rPr>
        <w:t xml:space="preserve"> - C&amp;R Student, Tyla Jones</w:t>
      </w:r>
    </w:p>
    <w:p w14:paraId="029D7837" w14:textId="0DB7FCDA" w:rsidR="00BB54E0" w:rsidRPr="004C3630" w:rsidRDefault="00BB54E0" w:rsidP="00B6713E">
      <w:pPr>
        <w:rPr>
          <w:rFonts w:ascii="Times New Roman" w:hAnsi="Times New Roman" w:cs="Times New Roman"/>
          <w:sz w:val="24"/>
          <w:szCs w:val="24"/>
          <w14:ligatures w14:val="standardContextual"/>
        </w:rPr>
      </w:pPr>
      <w:r w:rsidRPr="004C3630">
        <w:rPr>
          <w:rFonts w:ascii="Times New Roman" w:hAnsi="Times New Roman" w:cs="Times New Roman"/>
          <w:sz w:val="24"/>
          <w:szCs w:val="24"/>
          <w14:ligatures w14:val="standardContextual"/>
        </w:rPr>
        <w:t>Show us your pet by filling out the form below:</w:t>
      </w:r>
    </w:p>
    <w:p w14:paraId="54D75D00" w14:textId="37D5B45D" w:rsidR="00BB54E0" w:rsidRDefault="00BB54E0" w:rsidP="00B6713E">
      <w:pPr>
        <w:rPr>
          <w:color w:val="00B0F0"/>
          <w:sz w:val="24"/>
          <w:szCs w:val="24"/>
        </w:rPr>
      </w:pPr>
      <w:hyperlink r:id="rId10" w:history="1">
        <w:r w:rsidRPr="00117EEB">
          <w:rPr>
            <w:rStyle w:val="Hyperlink"/>
            <w:color w:val="auto"/>
            <w:sz w:val="24"/>
            <w:szCs w:val="24"/>
          </w:rPr>
          <w:t>Pet of the Month</w:t>
        </w:r>
      </w:hyperlink>
    </w:p>
    <w:p w14:paraId="704401BC" w14:textId="77777777" w:rsidR="004C3630" w:rsidRDefault="004C3630" w:rsidP="00B6713E">
      <w:pPr>
        <w:rPr>
          <w:color w:val="00B0F0"/>
          <w:sz w:val="24"/>
          <w:szCs w:val="24"/>
        </w:rPr>
      </w:pPr>
    </w:p>
    <w:p w14:paraId="2F3D3F8F" w14:textId="5051C28A" w:rsidR="004C3630" w:rsidRDefault="005B3BE8" w:rsidP="005B3BE8">
      <w:pPr>
        <w:pStyle w:val="Heading2"/>
      </w:pPr>
      <w:bookmarkStart w:id="10" w:name="_Toc231207305"/>
      <w:r>
        <w:t>Save the Date</w:t>
      </w:r>
      <w:bookmarkEnd w:id="10"/>
    </w:p>
    <w:p w14:paraId="398F1352" w14:textId="624A0871" w:rsidR="005B3BE8" w:rsidRPr="004B02F5" w:rsidRDefault="005B3BE8" w:rsidP="005B3BE8">
      <w:pPr>
        <w:rPr>
          <w:rFonts w:ascii="Times New Roman" w:hAnsi="Times New Roman" w:cs="Times New Roman"/>
          <w:sz w:val="24"/>
          <w:szCs w:val="24"/>
          <w14:ligatures w14:val="standardContextual"/>
        </w:rPr>
      </w:pPr>
      <w:r w:rsidRPr="004B02F5">
        <w:rPr>
          <w:rFonts w:ascii="Times New Roman" w:hAnsi="Times New Roman" w:cs="Times New Roman"/>
          <w:sz w:val="24"/>
          <w:szCs w:val="24"/>
          <w14:ligatures w14:val="standardContextual"/>
        </w:rPr>
        <w:t>New and Returning Student O</w:t>
      </w:r>
      <w:r w:rsidR="00DF1CD7" w:rsidRPr="004B02F5">
        <w:rPr>
          <w:rFonts w:ascii="Times New Roman" w:hAnsi="Times New Roman" w:cs="Times New Roman"/>
          <w:sz w:val="24"/>
          <w:szCs w:val="24"/>
          <w14:ligatures w14:val="standardContextual"/>
        </w:rPr>
        <w:t>rientation Event</w:t>
      </w:r>
      <w:r w:rsidR="00D95E48" w:rsidRPr="004B02F5">
        <w:rPr>
          <w:rFonts w:ascii="Times New Roman" w:hAnsi="Times New Roman" w:cs="Times New Roman"/>
          <w:sz w:val="24"/>
          <w:szCs w:val="24"/>
          <w14:ligatures w14:val="standardContextual"/>
        </w:rPr>
        <w:t xml:space="preserve"> – Friday August 14th from 8:30am-4:30pm</w:t>
      </w:r>
    </w:p>
    <w:p w14:paraId="346F13B4" w14:textId="24312A01" w:rsidR="00D95E48" w:rsidRPr="004B02F5" w:rsidRDefault="00D95E48" w:rsidP="005B3BE8">
      <w:pPr>
        <w:rPr>
          <w:rFonts w:ascii="Times New Roman" w:hAnsi="Times New Roman" w:cs="Times New Roman"/>
          <w:sz w:val="24"/>
          <w:szCs w:val="24"/>
          <w14:ligatures w14:val="standardContextual"/>
        </w:rPr>
      </w:pPr>
      <w:r w:rsidRPr="004B02F5">
        <w:rPr>
          <w:rFonts w:ascii="Times New Roman" w:hAnsi="Times New Roman" w:cs="Times New Roman"/>
          <w:sz w:val="24"/>
          <w:szCs w:val="24"/>
          <w14:ligatures w14:val="standardContextual"/>
        </w:rPr>
        <w:t>First day of Fall ’26 classes- Tuesday, August</w:t>
      </w:r>
      <w:r w:rsidR="004B02F5" w:rsidRPr="004B02F5">
        <w:rPr>
          <w:rFonts w:ascii="Times New Roman" w:hAnsi="Times New Roman" w:cs="Times New Roman"/>
          <w:sz w:val="24"/>
          <w:szCs w:val="24"/>
          <w14:ligatures w14:val="standardContextual"/>
        </w:rPr>
        <w:t xml:space="preserve"> 18th</w:t>
      </w:r>
    </w:p>
    <w:p w14:paraId="66673938" w14:textId="33A7533A" w:rsidR="004B02F5" w:rsidRPr="004B02F5" w:rsidRDefault="004B02F5" w:rsidP="005B3BE8">
      <w:pPr>
        <w:rPr>
          <w:rFonts w:ascii="Times New Roman" w:hAnsi="Times New Roman" w:cs="Times New Roman"/>
          <w:sz w:val="24"/>
          <w:szCs w:val="24"/>
          <w14:ligatures w14:val="standardContextual"/>
        </w:rPr>
      </w:pPr>
      <w:r w:rsidRPr="004B02F5">
        <w:rPr>
          <w:rFonts w:ascii="Times New Roman" w:hAnsi="Times New Roman" w:cs="Times New Roman"/>
          <w:sz w:val="24"/>
          <w:szCs w:val="24"/>
          <w14:ligatures w14:val="standardContextual"/>
        </w:rPr>
        <w:t>Learning Community Saturday Event- Saturday, October 10th, from 8:30am-4:30pm</w:t>
      </w:r>
    </w:p>
    <w:sectPr w:rsidR="004B02F5" w:rsidRPr="004B02F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9AAF" w14:textId="77777777" w:rsidR="00AE6399" w:rsidRDefault="00AE6399" w:rsidP="00406FF3">
      <w:pPr>
        <w:spacing w:after="0" w:line="240" w:lineRule="auto"/>
      </w:pPr>
      <w:r>
        <w:separator/>
      </w:r>
    </w:p>
  </w:endnote>
  <w:endnote w:type="continuationSeparator" w:id="0">
    <w:p w14:paraId="67011C66" w14:textId="77777777" w:rsidR="00AE6399" w:rsidRDefault="00AE6399" w:rsidP="0040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767199"/>
      <w:docPartObj>
        <w:docPartGallery w:val="Page Numbers (Bottom of Page)"/>
        <w:docPartUnique/>
      </w:docPartObj>
    </w:sdtPr>
    <w:sdtContent>
      <w:p w14:paraId="2898110B" w14:textId="65692B83" w:rsidR="00406FF3" w:rsidRDefault="00406FF3" w:rsidP="005B1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956031" w14:textId="77777777" w:rsidR="00406FF3" w:rsidRDefault="00406FF3" w:rsidP="00406F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160504900"/>
      <w:docPartObj>
        <w:docPartGallery w:val="Page Numbers (Bottom of Page)"/>
        <w:docPartUnique/>
      </w:docPartObj>
    </w:sdtPr>
    <w:sdtContent>
      <w:p w14:paraId="5FFEABD7" w14:textId="13798B92" w:rsidR="00406FF3" w:rsidRPr="00406FF3" w:rsidRDefault="00406FF3" w:rsidP="005B1B3A">
        <w:pPr>
          <w:pStyle w:val="Footer"/>
          <w:framePr w:wrap="none" w:vAnchor="text" w:hAnchor="margin" w:xAlign="right" w:y="1"/>
          <w:rPr>
            <w:rStyle w:val="PageNumber"/>
            <w:sz w:val="24"/>
            <w:szCs w:val="24"/>
          </w:rPr>
        </w:pPr>
        <w:r w:rsidRPr="00406FF3">
          <w:rPr>
            <w:rStyle w:val="PageNumber"/>
            <w:sz w:val="24"/>
            <w:szCs w:val="24"/>
          </w:rPr>
          <w:fldChar w:fldCharType="begin"/>
        </w:r>
        <w:r w:rsidRPr="00406FF3">
          <w:rPr>
            <w:rStyle w:val="PageNumber"/>
            <w:sz w:val="24"/>
            <w:szCs w:val="24"/>
          </w:rPr>
          <w:instrText xml:space="preserve"> PAGE </w:instrText>
        </w:r>
        <w:r w:rsidRPr="00406FF3">
          <w:rPr>
            <w:rStyle w:val="PageNumber"/>
            <w:sz w:val="24"/>
            <w:szCs w:val="24"/>
          </w:rPr>
          <w:fldChar w:fldCharType="separate"/>
        </w:r>
        <w:r w:rsidRPr="00406FF3">
          <w:rPr>
            <w:rStyle w:val="PageNumber"/>
            <w:noProof/>
            <w:sz w:val="24"/>
            <w:szCs w:val="24"/>
          </w:rPr>
          <w:t>1</w:t>
        </w:r>
        <w:r w:rsidRPr="00406FF3">
          <w:rPr>
            <w:rStyle w:val="PageNumber"/>
            <w:sz w:val="24"/>
            <w:szCs w:val="24"/>
          </w:rPr>
          <w:fldChar w:fldCharType="end"/>
        </w:r>
      </w:p>
    </w:sdtContent>
  </w:sdt>
  <w:p w14:paraId="35DC503B" w14:textId="77777777" w:rsidR="00406FF3" w:rsidRPr="00406FF3" w:rsidRDefault="00406FF3" w:rsidP="00406FF3">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B5DC" w14:textId="77777777" w:rsidR="00AE6399" w:rsidRDefault="00AE6399" w:rsidP="00406FF3">
      <w:pPr>
        <w:spacing w:after="0" w:line="240" w:lineRule="auto"/>
      </w:pPr>
      <w:r>
        <w:separator/>
      </w:r>
    </w:p>
  </w:footnote>
  <w:footnote w:type="continuationSeparator" w:id="0">
    <w:p w14:paraId="497E0D36" w14:textId="77777777" w:rsidR="00AE6399" w:rsidRDefault="00AE6399" w:rsidP="00406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B0FF0"/>
    <w:multiLevelType w:val="hybridMultilevel"/>
    <w:tmpl w:val="66D80AB0"/>
    <w:lvl w:ilvl="0" w:tplc="3EC21E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89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C1"/>
    <w:rsid w:val="00070C57"/>
    <w:rsid w:val="00074C86"/>
    <w:rsid w:val="00117EEB"/>
    <w:rsid w:val="001425D0"/>
    <w:rsid w:val="001E14E1"/>
    <w:rsid w:val="001F0540"/>
    <w:rsid w:val="001F0E0E"/>
    <w:rsid w:val="002441EB"/>
    <w:rsid w:val="00336690"/>
    <w:rsid w:val="003D12E9"/>
    <w:rsid w:val="003D370F"/>
    <w:rsid w:val="00402150"/>
    <w:rsid w:val="00406FF3"/>
    <w:rsid w:val="004A7470"/>
    <w:rsid w:val="004B02F5"/>
    <w:rsid w:val="004B3117"/>
    <w:rsid w:val="004B3A71"/>
    <w:rsid w:val="004C3630"/>
    <w:rsid w:val="004D6840"/>
    <w:rsid w:val="0050623F"/>
    <w:rsid w:val="0053546C"/>
    <w:rsid w:val="00555F61"/>
    <w:rsid w:val="005B3BE8"/>
    <w:rsid w:val="005C50C3"/>
    <w:rsid w:val="0068302F"/>
    <w:rsid w:val="0069439E"/>
    <w:rsid w:val="006A1BC1"/>
    <w:rsid w:val="006D08FA"/>
    <w:rsid w:val="00722FB9"/>
    <w:rsid w:val="00743072"/>
    <w:rsid w:val="00765CB5"/>
    <w:rsid w:val="007A1BA3"/>
    <w:rsid w:val="007F02AB"/>
    <w:rsid w:val="008D68F8"/>
    <w:rsid w:val="00955C20"/>
    <w:rsid w:val="009B143A"/>
    <w:rsid w:val="00A35291"/>
    <w:rsid w:val="00A737ED"/>
    <w:rsid w:val="00AD3DB8"/>
    <w:rsid w:val="00AE6399"/>
    <w:rsid w:val="00B01918"/>
    <w:rsid w:val="00B249B7"/>
    <w:rsid w:val="00B25641"/>
    <w:rsid w:val="00B502AE"/>
    <w:rsid w:val="00B5049E"/>
    <w:rsid w:val="00B6713E"/>
    <w:rsid w:val="00B912C5"/>
    <w:rsid w:val="00BB54E0"/>
    <w:rsid w:val="00BF589D"/>
    <w:rsid w:val="00BF6BC5"/>
    <w:rsid w:val="00C14860"/>
    <w:rsid w:val="00C44E37"/>
    <w:rsid w:val="00C54B1B"/>
    <w:rsid w:val="00C6205A"/>
    <w:rsid w:val="00C85D67"/>
    <w:rsid w:val="00D72B32"/>
    <w:rsid w:val="00D95E48"/>
    <w:rsid w:val="00DC0952"/>
    <w:rsid w:val="00DF1CD7"/>
    <w:rsid w:val="00E203F4"/>
    <w:rsid w:val="00E546D0"/>
    <w:rsid w:val="00E7202D"/>
    <w:rsid w:val="00E914EE"/>
    <w:rsid w:val="00EC4339"/>
    <w:rsid w:val="00F75154"/>
    <w:rsid w:val="00F8634E"/>
    <w:rsid w:val="00FA042A"/>
    <w:rsid w:val="00FC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FA666"/>
  <w15:chartTrackingRefBased/>
  <w15:docId w15:val="{ABC1AE09-6898-E240-9C02-924E4FCC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1B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A1B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1B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1B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1B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1B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1B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1B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1B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1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BC1"/>
    <w:rPr>
      <w:rFonts w:eastAsiaTheme="majorEastAsia" w:cstheme="majorBidi"/>
      <w:color w:val="272727" w:themeColor="text1" w:themeTint="D8"/>
    </w:rPr>
  </w:style>
  <w:style w:type="paragraph" w:styleId="Title">
    <w:name w:val="Title"/>
    <w:basedOn w:val="Normal"/>
    <w:next w:val="Normal"/>
    <w:link w:val="TitleChar"/>
    <w:uiPriority w:val="10"/>
    <w:qFormat/>
    <w:rsid w:val="006A1B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1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B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1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BC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1BC1"/>
    <w:rPr>
      <w:i/>
      <w:iCs/>
      <w:color w:val="404040" w:themeColor="text1" w:themeTint="BF"/>
    </w:rPr>
  </w:style>
  <w:style w:type="paragraph" w:styleId="ListParagraph">
    <w:name w:val="List Paragraph"/>
    <w:basedOn w:val="Normal"/>
    <w:uiPriority w:val="34"/>
    <w:qFormat/>
    <w:rsid w:val="006A1BC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1BC1"/>
    <w:rPr>
      <w:i/>
      <w:iCs/>
      <w:color w:val="0F4761" w:themeColor="accent1" w:themeShade="BF"/>
    </w:rPr>
  </w:style>
  <w:style w:type="paragraph" w:styleId="IntenseQuote">
    <w:name w:val="Intense Quote"/>
    <w:basedOn w:val="Normal"/>
    <w:next w:val="Normal"/>
    <w:link w:val="IntenseQuoteChar"/>
    <w:uiPriority w:val="30"/>
    <w:qFormat/>
    <w:rsid w:val="006A1B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1BC1"/>
    <w:rPr>
      <w:i/>
      <w:iCs/>
      <w:color w:val="0F4761" w:themeColor="accent1" w:themeShade="BF"/>
    </w:rPr>
  </w:style>
  <w:style w:type="character" w:styleId="IntenseReference">
    <w:name w:val="Intense Reference"/>
    <w:basedOn w:val="DefaultParagraphFont"/>
    <w:uiPriority w:val="32"/>
    <w:qFormat/>
    <w:rsid w:val="006A1BC1"/>
    <w:rPr>
      <w:b/>
      <w:bCs/>
      <w:smallCaps/>
      <w:color w:val="0F4761" w:themeColor="accent1" w:themeShade="BF"/>
      <w:spacing w:val="5"/>
    </w:rPr>
  </w:style>
  <w:style w:type="paragraph" w:styleId="Footer">
    <w:name w:val="footer"/>
    <w:basedOn w:val="Normal"/>
    <w:link w:val="FooterChar"/>
    <w:uiPriority w:val="99"/>
    <w:unhideWhenUsed/>
    <w:rsid w:val="0040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F3"/>
    <w:rPr>
      <w:kern w:val="0"/>
      <w:sz w:val="22"/>
      <w:szCs w:val="22"/>
      <w14:ligatures w14:val="none"/>
    </w:rPr>
  </w:style>
  <w:style w:type="character" w:styleId="PageNumber">
    <w:name w:val="page number"/>
    <w:basedOn w:val="DefaultParagraphFont"/>
    <w:uiPriority w:val="99"/>
    <w:semiHidden/>
    <w:unhideWhenUsed/>
    <w:rsid w:val="00406FF3"/>
  </w:style>
  <w:style w:type="paragraph" w:styleId="Header">
    <w:name w:val="header"/>
    <w:basedOn w:val="Normal"/>
    <w:link w:val="HeaderChar"/>
    <w:uiPriority w:val="99"/>
    <w:unhideWhenUsed/>
    <w:rsid w:val="0040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F3"/>
    <w:rPr>
      <w:kern w:val="0"/>
      <w:sz w:val="22"/>
      <w:szCs w:val="22"/>
      <w14:ligatures w14:val="none"/>
    </w:rPr>
  </w:style>
  <w:style w:type="character" w:styleId="Hyperlink">
    <w:name w:val="Hyperlink"/>
    <w:basedOn w:val="DefaultParagraphFont"/>
    <w:uiPriority w:val="99"/>
    <w:unhideWhenUsed/>
    <w:rsid w:val="00A737ED"/>
    <w:rPr>
      <w:color w:val="467886" w:themeColor="hyperlink"/>
      <w:u w:val="single"/>
    </w:rPr>
  </w:style>
  <w:style w:type="character" w:styleId="UnresolvedMention">
    <w:name w:val="Unresolved Mention"/>
    <w:basedOn w:val="DefaultParagraphFont"/>
    <w:uiPriority w:val="99"/>
    <w:semiHidden/>
    <w:unhideWhenUsed/>
    <w:rsid w:val="00A737ED"/>
    <w:rPr>
      <w:color w:val="605E5C"/>
      <w:shd w:val="clear" w:color="auto" w:fill="E1DFDD"/>
    </w:rPr>
  </w:style>
  <w:style w:type="paragraph" w:styleId="TOCHeading">
    <w:name w:val="TOC Heading"/>
    <w:basedOn w:val="Heading1"/>
    <w:next w:val="Normal"/>
    <w:uiPriority w:val="39"/>
    <w:unhideWhenUsed/>
    <w:qFormat/>
    <w:rsid w:val="00B502AE"/>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B502AE"/>
    <w:pPr>
      <w:spacing w:before="120" w:after="0"/>
      <w:ind w:left="220"/>
    </w:pPr>
    <w:rPr>
      <w:b/>
      <w:bCs/>
    </w:rPr>
  </w:style>
  <w:style w:type="paragraph" w:styleId="TOC1">
    <w:name w:val="toc 1"/>
    <w:basedOn w:val="Normal"/>
    <w:next w:val="Normal"/>
    <w:autoRedefine/>
    <w:uiPriority w:val="39"/>
    <w:semiHidden/>
    <w:unhideWhenUsed/>
    <w:rsid w:val="00B502AE"/>
    <w:pPr>
      <w:spacing w:before="120" w:after="0"/>
    </w:pPr>
    <w:rPr>
      <w:b/>
      <w:bCs/>
      <w:i/>
      <w:iCs/>
      <w:sz w:val="24"/>
      <w:szCs w:val="24"/>
    </w:rPr>
  </w:style>
  <w:style w:type="paragraph" w:styleId="TOC3">
    <w:name w:val="toc 3"/>
    <w:basedOn w:val="Normal"/>
    <w:next w:val="Normal"/>
    <w:autoRedefine/>
    <w:uiPriority w:val="39"/>
    <w:semiHidden/>
    <w:unhideWhenUsed/>
    <w:rsid w:val="00B502AE"/>
    <w:pPr>
      <w:spacing w:after="0"/>
      <w:ind w:left="440"/>
    </w:pPr>
    <w:rPr>
      <w:sz w:val="20"/>
      <w:szCs w:val="20"/>
    </w:rPr>
  </w:style>
  <w:style w:type="paragraph" w:styleId="TOC4">
    <w:name w:val="toc 4"/>
    <w:basedOn w:val="Normal"/>
    <w:next w:val="Normal"/>
    <w:autoRedefine/>
    <w:uiPriority w:val="39"/>
    <w:semiHidden/>
    <w:unhideWhenUsed/>
    <w:rsid w:val="00B502AE"/>
    <w:pPr>
      <w:spacing w:after="0"/>
      <w:ind w:left="660"/>
    </w:pPr>
    <w:rPr>
      <w:sz w:val="20"/>
      <w:szCs w:val="20"/>
    </w:rPr>
  </w:style>
  <w:style w:type="paragraph" w:styleId="TOC5">
    <w:name w:val="toc 5"/>
    <w:basedOn w:val="Normal"/>
    <w:next w:val="Normal"/>
    <w:autoRedefine/>
    <w:uiPriority w:val="39"/>
    <w:semiHidden/>
    <w:unhideWhenUsed/>
    <w:rsid w:val="00B502AE"/>
    <w:pPr>
      <w:spacing w:after="0"/>
      <w:ind w:left="880"/>
    </w:pPr>
    <w:rPr>
      <w:sz w:val="20"/>
      <w:szCs w:val="20"/>
    </w:rPr>
  </w:style>
  <w:style w:type="paragraph" w:styleId="TOC6">
    <w:name w:val="toc 6"/>
    <w:basedOn w:val="Normal"/>
    <w:next w:val="Normal"/>
    <w:autoRedefine/>
    <w:uiPriority w:val="39"/>
    <w:semiHidden/>
    <w:unhideWhenUsed/>
    <w:rsid w:val="00B502AE"/>
    <w:pPr>
      <w:spacing w:after="0"/>
      <w:ind w:left="1100"/>
    </w:pPr>
    <w:rPr>
      <w:sz w:val="20"/>
      <w:szCs w:val="20"/>
    </w:rPr>
  </w:style>
  <w:style w:type="paragraph" w:styleId="TOC7">
    <w:name w:val="toc 7"/>
    <w:basedOn w:val="Normal"/>
    <w:next w:val="Normal"/>
    <w:autoRedefine/>
    <w:uiPriority w:val="39"/>
    <w:semiHidden/>
    <w:unhideWhenUsed/>
    <w:rsid w:val="00B502AE"/>
    <w:pPr>
      <w:spacing w:after="0"/>
      <w:ind w:left="1320"/>
    </w:pPr>
    <w:rPr>
      <w:sz w:val="20"/>
      <w:szCs w:val="20"/>
    </w:rPr>
  </w:style>
  <w:style w:type="paragraph" w:styleId="TOC8">
    <w:name w:val="toc 8"/>
    <w:basedOn w:val="Normal"/>
    <w:next w:val="Normal"/>
    <w:autoRedefine/>
    <w:uiPriority w:val="39"/>
    <w:semiHidden/>
    <w:unhideWhenUsed/>
    <w:rsid w:val="00B502AE"/>
    <w:pPr>
      <w:spacing w:after="0"/>
      <w:ind w:left="1540"/>
    </w:pPr>
    <w:rPr>
      <w:sz w:val="20"/>
      <w:szCs w:val="20"/>
    </w:rPr>
  </w:style>
  <w:style w:type="paragraph" w:styleId="TOC9">
    <w:name w:val="toc 9"/>
    <w:basedOn w:val="Normal"/>
    <w:next w:val="Normal"/>
    <w:autoRedefine/>
    <w:uiPriority w:val="39"/>
    <w:semiHidden/>
    <w:unhideWhenUsed/>
    <w:rsid w:val="00B502AE"/>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YGzlrGVu5HVhn72sIltdIu-vKiIsDPRAd_rW-lI1XAZ5C0Q/alreadyrespond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forms/d/e/1FAIpQLSfNWyhsL92ussv47L9cI2OEDmZ6f3rgszkKf2lBYiSFMTNaRg/viewform" TargetMode="External"/><Relationship Id="rId4" Type="http://schemas.openxmlformats.org/officeDocument/2006/relationships/settings" Target="settings.xml"/><Relationship Id="rId9" Type="http://schemas.openxmlformats.org/officeDocument/2006/relationships/hyperlink" Target="https://owl.purdu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3C1A-F5CE-D54C-AE98-CA9B3225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1838</Words>
  <Characters>10479</Characters>
  <Application>Microsoft Office Word</Application>
  <DocSecurity>0</DocSecurity>
  <Lines>87</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Veit</dc:creator>
  <cp:keywords/>
  <dc:description/>
  <cp:lastModifiedBy>Joseph Kepler</cp:lastModifiedBy>
  <cp:revision>2</cp:revision>
  <dcterms:created xsi:type="dcterms:W3CDTF">2026-06-01T17:16:00Z</dcterms:created>
  <dcterms:modified xsi:type="dcterms:W3CDTF">2026-06-01T17:16:00Z</dcterms:modified>
</cp:coreProperties>
</file>